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667D" w14:textId="6F683D2C" w:rsidR="004E2E4E" w:rsidRPr="004E2E4E" w:rsidRDefault="00365071" w:rsidP="004E2E4E">
      <w:pPr>
        <w:spacing w:after="0" w:line="240" w:lineRule="auto"/>
        <w:jc w:val="both"/>
        <w:rPr>
          <w:b/>
          <w:smallCaps/>
          <w:sz w:val="36"/>
          <w:u w:val="single"/>
        </w:rPr>
      </w:pPr>
      <w:bookmarkStart w:id="0" w:name="_GoBack"/>
      <w:bookmarkEnd w:id="0"/>
      <w:r>
        <w:rPr>
          <w:b/>
          <w:smallCaps/>
          <w:sz w:val="36"/>
          <w:u w:val="single"/>
        </w:rPr>
        <w:t>H</w:t>
      </w:r>
      <w:r w:rsidRPr="00365071">
        <w:rPr>
          <w:b/>
          <w:smallCaps/>
          <w:sz w:val="28"/>
          <w:szCs w:val="28"/>
          <w:u w:val="single"/>
        </w:rPr>
        <w:t>EALTHY</w:t>
      </w:r>
      <w:r>
        <w:rPr>
          <w:b/>
          <w:smallCaps/>
          <w:sz w:val="36"/>
          <w:u w:val="single"/>
        </w:rPr>
        <w:t xml:space="preserve"> L</w:t>
      </w:r>
      <w:r w:rsidRPr="00365071">
        <w:rPr>
          <w:b/>
          <w:smallCaps/>
          <w:sz w:val="28"/>
          <w:szCs w:val="28"/>
          <w:u w:val="single"/>
        </w:rPr>
        <w:t>OUISIANA</w:t>
      </w:r>
      <w:r>
        <w:rPr>
          <w:b/>
          <w:smallCaps/>
          <w:sz w:val="36"/>
          <w:u w:val="single"/>
        </w:rPr>
        <w:t xml:space="preserve"> R</w:t>
      </w:r>
      <w:r w:rsidRPr="00365071">
        <w:rPr>
          <w:b/>
          <w:smallCaps/>
          <w:sz w:val="28"/>
          <w:szCs w:val="28"/>
          <w:u w:val="single"/>
        </w:rPr>
        <w:t>EPORTING</w:t>
      </w:r>
      <w:r w:rsidR="004E2E4E" w:rsidRPr="004E2E4E">
        <w:rPr>
          <w:b/>
          <w:smallCaps/>
          <w:sz w:val="36"/>
          <w:u w:val="single"/>
        </w:rPr>
        <w:t xml:space="preserve"> </w:t>
      </w:r>
    </w:p>
    <w:p w14:paraId="74FEB5D5" w14:textId="77777777" w:rsidR="009C0248" w:rsidRDefault="009C0248" w:rsidP="00A259D0">
      <w:pPr>
        <w:spacing w:after="0" w:line="240" w:lineRule="auto"/>
        <w:rPr>
          <w:b/>
          <w:smallCaps/>
          <w:sz w:val="20"/>
          <w:szCs w:val="20"/>
          <w:u w:val="single"/>
        </w:rPr>
      </w:pPr>
    </w:p>
    <w:p w14:paraId="175A667E" w14:textId="77777777" w:rsidR="00D25CEE" w:rsidRPr="00741F57" w:rsidRDefault="00D25CEE" w:rsidP="00A259D0">
      <w:pPr>
        <w:spacing w:after="0" w:line="240" w:lineRule="auto"/>
        <w:rPr>
          <w:b/>
          <w:smallCaps/>
          <w:sz w:val="20"/>
          <w:szCs w:val="20"/>
          <w:u w:val="single"/>
        </w:rPr>
      </w:pPr>
      <w:r w:rsidRPr="00741F57">
        <w:rPr>
          <w:b/>
          <w:smallCaps/>
          <w:sz w:val="20"/>
          <w:szCs w:val="20"/>
          <w:u w:val="single"/>
        </w:rPr>
        <w:t>Report Information</w:t>
      </w:r>
    </w:p>
    <w:p w14:paraId="175A667F" w14:textId="5D465410" w:rsidR="00A259D0" w:rsidRPr="004A5660" w:rsidRDefault="00A259D0" w:rsidP="00A259D0">
      <w:pPr>
        <w:spacing w:after="0" w:line="240" w:lineRule="auto"/>
        <w:rPr>
          <w:sz w:val="20"/>
          <w:szCs w:val="20"/>
        </w:rPr>
      </w:pPr>
      <w:r w:rsidRPr="004A5660">
        <w:rPr>
          <w:sz w:val="20"/>
          <w:szCs w:val="20"/>
        </w:rPr>
        <w:t>Document ID:</w:t>
      </w:r>
      <w:r w:rsidR="00DA3323" w:rsidRPr="004A5660">
        <w:rPr>
          <w:sz w:val="20"/>
          <w:szCs w:val="20"/>
        </w:rPr>
        <w:tab/>
      </w:r>
      <w:r w:rsidR="00DA3323" w:rsidRPr="004A5660">
        <w:rPr>
          <w:sz w:val="20"/>
          <w:szCs w:val="20"/>
        </w:rPr>
        <w:tab/>
      </w:r>
      <w:r w:rsidR="00197C0E">
        <w:rPr>
          <w:sz w:val="20"/>
          <w:szCs w:val="20"/>
        </w:rPr>
        <w:t xml:space="preserve"> </w:t>
      </w:r>
      <w:r w:rsidR="00046BE9">
        <w:rPr>
          <w:sz w:val="20"/>
          <w:szCs w:val="20"/>
        </w:rPr>
        <w:t>348</w:t>
      </w:r>
    </w:p>
    <w:p w14:paraId="175A6680" w14:textId="63BC4E88" w:rsidR="00A259D0" w:rsidRPr="004A5660" w:rsidRDefault="00A259D0" w:rsidP="00A259D0">
      <w:pPr>
        <w:spacing w:after="0" w:line="240" w:lineRule="auto"/>
        <w:rPr>
          <w:sz w:val="20"/>
          <w:szCs w:val="20"/>
        </w:rPr>
      </w:pPr>
      <w:r w:rsidRPr="004A5660">
        <w:rPr>
          <w:sz w:val="20"/>
          <w:szCs w:val="20"/>
        </w:rPr>
        <w:t>Document Name:</w:t>
      </w:r>
      <w:r w:rsidR="003D67B8" w:rsidRPr="004A5660">
        <w:rPr>
          <w:sz w:val="20"/>
          <w:szCs w:val="20"/>
        </w:rPr>
        <w:tab/>
      </w:r>
      <w:r w:rsidR="004A5660">
        <w:rPr>
          <w:sz w:val="20"/>
          <w:szCs w:val="20"/>
        </w:rPr>
        <w:tab/>
      </w:r>
      <w:r w:rsidR="003447A5">
        <w:rPr>
          <w:sz w:val="20"/>
          <w:szCs w:val="20"/>
        </w:rPr>
        <w:t>GeoAccess Mapping</w:t>
      </w:r>
    </w:p>
    <w:p w14:paraId="175A6681" w14:textId="69205AB5" w:rsidR="00A259D0" w:rsidRPr="0078455E" w:rsidRDefault="00182652" w:rsidP="00A259D0">
      <w:pPr>
        <w:spacing w:after="0" w:line="240" w:lineRule="auto"/>
        <w:rPr>
          <w:sz w:val="20"/>
          <w:szCs w:val="20"/>
        </w:rPr>
      </w:pPr>
      <w:r>
        <w:rPr>
          <w:sz w:val="20"/>
          <w:szCs w:val="20"/>
        </w:rPr>
        <w:t>Revision</w:t>
      </w:r>
      <w:r w:rsidR="00A259D0" w:rsidRPr="004A5660">
        <w:rPr>
          <w:sz w:val="20"/>
          <w:szCs w:val="20"/>
        </w:rPr>
        <w:t xml:space="preserve"> Date</w:t>
      </w:r>
      <w:r w:rsidR="004E2E4E" w:rsidRPr="004A5660">
        <w:rPr>
          <w:sz w:val="20"/>
          <w:szCs w:val="20"/>
        </w:rPr>
        <w:t xml:space="preserve">: </w:t>
      </w:r>
      <w:r w:rsidR="002623D2" w:rsidRPr="004A5660">
        <w:rPr>
          <w:sz w:val="20"/>
          <w:szCs w:val="20"/>
        </w:rPr>
        <w:tab/>
      </w:r>
      <w:r w:rsidR="002623D2" w:rsidRPr="004A5660">
        <w:rPr>
          <w:sz w:val="20"/>
          <w:szCs w:val="20"/>
        </w:rPr>
        <w:tab/>
      </w:r>
      <w:r w:rsidR="00263F8E" w:rsidRPr="00263F8E">
        <w:rPr>
          <w:sz w:val="20"/>
          <w:szCs w:val="20"/>
        </w:rPr>
        <w:t>3/27/2019</w:t>
      </w:r>
      <w:r w:rsidR="00D55DF8" w:rsidRPr="00263F8E">
        <w:rPr>
          <w:sz w:val="20"/>
          <w:szCs w:val="20"/>
        </w:rPr>
        <w:t xml:space="preserve"> </w:t>
      </w:r>
    </w:p>
    <w:p w14:paraId="175A6682" w14:textId="4085C7A6" w:rsidR="00A259D0" w:rsidRPr="0078455E" w:rsidRDefault="00A259D0" w:rsidP="00A259D0">
      <w:pPr>
        <w:spacing w:after="0" w:line="240" w:lineRule="auto"/>
        <w:rPr>
          <w:sz w:val="20"/>
          <w:szCs w:val="20"/>
        </w:rPr>
      </w:pPr>
      <w:r w:rsidRPr="0078455E">
        <w:rPr>
          <w:sz w:val="20"/>
          <w:szCs w:val="20"/>
        </w:rPr>
        <w:t>Reporting Frequency:</w:t>
      </w:r>
      <w:r w:rsidR="00DA3323" w:rsidRPr="0078455E">
        <w:rPr>
          <w:sz w:val="20"/>
          <w:szCs w:val="20"/>
        </w:rPr>
        <w:tab/>
      </w:r>
      <w:r w:rsidR="003447A5" w:rsidRPr="0078455E">
        <w:rPr>
          <w:sz w:val="20"/>
          <w:szCs w:val="20"/>
        </w:rPr>
        <w:t>Quarterly</w:t>
      </w:r>
    </w:p>
    <w:p w14:paraId="175A6683" w14:textId="78A7D55A" w:rsidR="00A259D0" w:rsidRPr="0078455E" w:rsidRDefault="00A259D0" w:rsidP="00A259D0">
      <w:pPr>
        <w:spacing w:after="0" w:line="240" w:lineRule="auto"/>
        <w:rPr>
          <w:sz w:val="20"/>
          <w:szCs w:val="20"/>
        </w:rPr>
      </w:pPr>
      <w:r w:rsidRPr="0078455E">
        <w:rPr>
          <w:sz w:val="20"/>
          <w:szCs w:val="20"/>
        </w:rPr>
        <w:t xml:space="preserve">Deliverable Type: </w:t>
      </w:r>
      <w:r w:rsidR="00DA3323" w:rsidRPr="0078455E">
        <w:rPr>
          <w:sz w:val="20"/>
          <w:szCs w:val="20"/>
        </w:rPr>
        <w:tab/>
      </w:r>
      <w:r w:rsidR="003447A5" w:rsidRPr="0078455E">
        <w:rPr>
          <w:sz w:val="20"/>
          <w:szCs w:val="20"/>
        </w:rPr>
        <w:t>Mapping Software</w:t>
      </w:r>
    </w:p>
    <w:p w14:paraId="175A6684" w14:textId="6DF048A1" w:rsidR="00A259D0" w:rsidRPr="004A5660" w:rsidRDefault="00A259D0" w:rsidP="00A259D0">
      <w:pPr>
        <w:spacing w:after="0" w:line="240" w:lineRule="auto"/>
        <w:rPr>
          <w:sz w:val="20"/>
          <w:szCs w:val="20"/>
        </w:rPr>
      </w:pPr>
      <w:r w:rsidRPr="0078455E">
        <w:rPr>
          <w:sz w:val="20"/>
          <w:szCs w:val="20"/>
        </w:rPr>
        <w:t>Report Due Date:</w:t>
      </w:r>
      <w:r w:rsidR="003D67B8" w:rsidRPr="0078455E">
        <w:rPr>
          <w:sz w:val="20"/>
          <w:szCs w:val="20"/>
        </w:rPr>
        <w:tab/>
      </w:r>
      <w:r w:rsidR="004A5660" w:rsidRPr="0078455E">
        <w:rPr>
          <w:sz w:val="20"/>
          <w:szCs w:val="20"/>
        </w:rPr>
        <w:tab/>
      </w:r>
      <w:r w:rsidR="002B6A45" w:rsidRPr="0078455E">
        <w:rPr>
          <w:sz w:val="20"/>
          <w:szCs w:val="20"/>
        </w:rPr>
        <w:t>30 calendar days following the end of the quarter</w:t>
      </w:r>
    </w:p>
    <w:p w14:paraId="175A6685" w14:textId="3BD747F8"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197C0E">
        <w:rPr>
          <w:sz w:val="20"/>
          <w:szCs w:val="20"/>
        </w:rPr>
        <w:t>Informatics</w:t>
      </w:r>
      <w:r w:rsidR="003B3B29">
        <w:rPr>
          <w:sz w:val="20"/>
          <w:szCs w:val="20"/>
        </w:rPr>
        <w:t xml:space="preserve"> </w:t>
      </w:r>
      <w:r w:rsidR="00EF7D95">
        <w:rPr>
          <w:sz w:val="20"/>
          <w:szCs w:val="20"/>
        </w:rPr>
        <w:t>Behavioral Health</w:t>
      </w:r>
    </w:p>
    <w:p w14:paraId="175A6688" w14:textId="22F5C4F2" w:rsidR="00975B12" w:rsidRPr="004A5660" w:rsidRDefault="00975B12" w:rsidP="00A259D0">
      <w:pPr>
        <w:spacing w:after="0" w:line="240" w:lineRule="auto"/>
        <w:rPr>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175A6699" wp14:editId="45134032">
                <wp:simplePos x="1871133" y="4089400"/>
                <wp:positionH relativeFrom="margin">
                  <wp:align>center</wp:align>
                </wp:positionH>
                <wp:positionV relativeFrom="margin">
                  <wp:align>center</wp:align>
                </wp:positionV>
                <wp:extent cx="5936615" cy="1403985"/>
                <wp:effectExtent l="0" t="1695450" r="0" b="17138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1403985"/>
                        </a:xfrm>
                        <a:prstGeom prst="rect">
                          <a:avLst/>
                        </a:prstGeom>
                        <a:noFill/>
                        <a:ln w="9525">
                          <a:noFill/>
                          <a:miter lim="800000"/>
                          <a:headEnd/>
                          <a:tailEnd/>
                        </a:ln>
                      </wps:spPr>
                      <wps:txbx>
                        <w:txbxContent>
                          <w:p w14:paraId="175A669C" w14:textId="2AFD7798" w:rsidR="003B3B29" w:rsidRPr="000141B6" w:rsidRDefault="003B3B29" w:rsidP="000F746B">
                            <w:pPr>
                              <w:spacing w:after="0" w:line="240" w:lineRule="auto"/>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A6699" id="_x0000_t202" coordsize="21600,21600" o:spt="202" path="m,l,21600r21600,l21600,xe">
                <v:stroke joinstyle="miter"/>
                <v:path gradientshapeok="t" o:connecttype="rect"/>
              </v:shapetype>
              <v:shape id="Text Box 2" o:spid="_x0000_s1026" type="#_x0000_t202" style="position:absolute;margin-left:0;margin-top:0;width:467.45pt;height:110.55pt;rotation:-2774126fd;z-index:-251657216;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" filled="f" stroked="f">
                <v:textbox style="mso-fit-shape-to-text:t">
                  <w:txbxContent>
                    <w:p w14:paraId="175A669C" w14:textId="2AFD7798" w:rsidR="003B3B29" w:rsidRPr="000141B6" w:rsidRDefault="003B3B29" w:rsidP="000F746B">
                      <w:pPr>
                        <w:spacing w:after="0" w:line="240" w:lineRule="auto"/>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3447A5">
        <w:rPr>
          <w:sz w:val="20"/>
          <w:szCs w:val="20"/>
        </w:rPr>
        <w:t>Mapping</w:t>
      </w: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175A668B" w14:textId="77777777" w:rsidR="00A259D0" w:rsidRPr="00741F57" w:rsidRDefault="00A259D0" w:rsidP="00A259D0">
      <w:pPr>
        <w:spacing w:after="0" w:line="240" w:lineRule="auto"/>
        <w:rPr>
          <w:b/>
          <w:smallCaps/>
          <w:sz w:val="20"/>
          <w:szCs w:val="20"/>
          <w:u w:val="single"/>
        </w:rPr>
      </w:pPr>
      <w:r w:rsidRPr="00741F57">
        <w:rPr>
          <w:b/>
          <w:smallCaps/>
          <w:sz w:val="20"/>
          <w:szCs w:val="20"/>
          <w:u w:val="single"/>
        </w:rPr>
        <w:t>Information to be completed by the Health Plan</w:t>
      </w:r>
    </w:p>
    <w:p w14:paraId="175A668C" w14:textId="77777777" w:rsidR="00A259D0" w:rsidRPr="004A5660" w:rsidRDefault="00A259D0" w:rsidP="00A259D0">
      <w:pPr>
        <w:spacing w:after="0" w:line="240" w:lineRule="auto"/>
        <w:rPr>
          <w:sz w:val="20"/>
          <w:szCs w:val="20"/>
        </w:rPr>
      </w:pPr>
      <w:r w:rsidRPr="004A5660">
        <w:rPr>
          <w:sz w:val="20"/>
          <w:szCs w:val="20"/>
        </w:rPr>
        <w:t>Health Plan ID:</w:t>
      </w:r>
      <w:r w:rsidR="00BC04D1" w:rsidRPr="004A5660">
        <w:rPr>
          <w:sz w:val="20"/>
          <w:szCs w:val="20"/>
        </w:rPr>
        <w:t xml:space="preserve"> </w:t>
      </w:r>
      <w:r w:rsidR="001A34EC">
        <w:rPr>
          <w:sz w:val="20"/>
          <w:szCs w:val="20"/>
        </w:rPr>
        <w:tab/>
      </w:r>
      <w:r w:rsidR="001A34EC">
        <w:rPr>
          <w:sz w:val="20"/>
          <w:szCs w:val="20"/>
        </w:rPr>
        <w:tab/>
      </w:r>
      <w:r w:rsidR="001A34EC" w:rsidRPr="001A34EC">
        <w:rPr>
          <w:sz w:val="20"/>
        </w:rPr>
        <w:fldChar w:fldCharType="begin"/>
      </w:r>
      <w:r w:rsidR="001A34EC" w:rsidRPr="001A34EC">
        <w:rPr>
          <w:sz w:val="20"/>
        </w:rPr>
        <w:instrText>MACROBUTTON DoFieldClick [Health Plan ID]</w:instrText>
      </w:r>
      <w:r w:rsidR="001A34EC" w:rsidRPr="001A34EC">
        <w:rPr>
          <w:sz w:val="20"/>
        </w:rPr>
        <w:fldChar w:fldCharType="end"/>
      </w:r>
      <w:r w:rsidR="00BC04D1" w:rsidRPr="004A5660">
        <w:rPr>
          <w:sz w:val="20"/>
          <w:szCs w:val="20"/>
        </w:rPr>
        <w:tab/>
      </w:r>
      <w:r w:rsidR="00BC04D1" w:rsidRPr="004A5660">
        <w:rPr>
          <w:sz w:val="20"/>
          <w:szCs w:val="20"/>
        </w:rPr>
        <w:tab/>
      </w:r>
    </w:p>
    <w:p w14:paraId="175A668D" w14:textId="77777777" w:rsidR="00A259D0" w:rsidRPr="004A5660" w:rsidRDefault="00A259D0" w:rsidP="00A259D0">
      <w:pPr>
        <w:spacing w:after="0" w:line="240" w:lineRule="auto"/>
        <w:rPr>
          <w:sz w:val="20"/>
          <w:szCs w:val="20"/>
        </w:rPr>
      </w:pPr>
      <w:r w:rsidRPr="004A5660">
        <w:rPr>
          <w:sz w:val="20"/>
          <w:szCs w:val="20"/>
        </w:rPr>
        <w:t>Health Plan Name:</w:t>
      </w:r>
      <w:r w:rsidR="001A34EC">
        <w:rPr>
          <w:sz w:val="20"/>
          <w:szCs w:val="20"/>
        </w:rPr>
        <w:tab/>
      </w:r>
      <w:r w:rsidR="001A34EC" w:rsidRPr="001A34EC">
        <w:rPr>
          <w:sz w:val="20"/>
        </w:rPr>
        <w:fldChar w:fldCharType="begin"/>
      </w:r>
      <w:r w:rsidR="001A34EC" w:rsidRPr="001A34EC">
        <w:rPr>
          <w:sz w:val="20"/>
        </w:rPr>
        <w:instrText xml:space="preserve">MACROBUTTON DoFieldClick [Health Plan </w:instrText>
      </w:r>
      <w:r w:rsidR="001A34EC">
        <w:rPr>
          <w:sz w:val="20"/>
        </w:rPr>
        <w:instrText>Name</w:instrText>
      </w:r>
      <w:r w:rsidR="001A34EC" w:rsidRPr="001A34EC">
        <w:rPr>
          <w:sz w:val="20"/>
        </w:rPr>
        <w:instrText>]</w:instrText>
      </w:r>
      <w:r w:rsidR="001A34EC" w:rsidRPr="001A34EC">
        <w:rPr>
          <w:sz w:val="20"/>
        </w:rPr>
        <w:fldChar w:fldCharType="end"/>
      </w:r>
    </w:p>
    <w:p w14:paraId="175A668E" w14:textId="77777777" w:rsidR="00A259D0" w:rsidRPr="004A5660" w:rsidRDefault="00A259D0" w:rsidP="00A259D0">
      <w:pPr>
        <w:spacing w:after="0" w:line="240" w:lineRule="auto"/>
        <w:rPr>
          <w:sz w:val="20"/>
          <w:szCs w:val="20"/>
        </w:rPr>
      </w:pPr>
      <w:r w:rsidRPr="004A5660">
        <w:rPr>
          <w:sz w:val="20"/>
          <w:szCs w:val="20"/>
        </w:rPr>
        <w:t>Health Plan Contact:</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Contact Person's Name</w:instrText>
      </w:r>
      <w:r w:rsidR="001A34EC" w:rsidRPr="001A34EC">
        <w:rPr>
          <w:sz w:val="20"/>
        </w:rPr>
        <w:instrText>]</w:instrText>
      </w:r>
      <w:r w:rsidR="001A34EC" w:rsidRPr="001A34EC">
        <w:rPr>
          <w:sz w:val="20"/>
        </w:rPr>
        <w:fldChar w:fldCharType="end"/>
      </w:r>
    </w:p>
    <w:p w14:paraId="175A668F" w14:textId="77777777" w:rsidR="00BC04D1" w:rsidRPr="004A5660" w:rsidRDefault="00BC04D1" w:rsidP="00A259D0">
      <w:pPr>
        <w:spacing w:after="0" w:line="240" w:lineRule="auto"/>
        <w:rPr>
          <w:sz w:val="20"/>
          <w:szCs w:val="20"/>
        </w:rPr>
      </w:pPr>
      <w:r w:rsidRPr="004A5660">
        <w:rPr>
          <w:sz w:val="20"/>
          <w:szCs w:val="20"/>
        </w:rPr>
        <w:t>Health Plan Contact Email:</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Contact Email</w:instrText>
      </w:r>
      <w:r w:rsidR="001A34EC" w:rsidRPr="001A34EC">
        <w:rPr>
          <w:sz w:val="20"/>
        </w:rPr>
        <w:instrText>]</w:instrText>
      </w:r>
      <w:r w:rsidR="001A34EC" w:rsidRPr="001A34EC">
        <w:rPr>
          <w:sz w:val="20"/>
        </w:rPr>
        <w:fldChar w:fldCharType="end"/>
      </w:r>
    </w:p>
    <w:p w14:paraId="175A6690" w14:textId="77777777" w:rsidR="00A259D0" w:rsidRPr="004A5660" w:rsidRDefault="00A259D0" w:rsidP="00A259D0">
      <w:pPr>
        <w:spacing w:after="0" w:line="240" w:lineRule="auto"/>
        <w:rPr>
          <w:sz w:val="20"/>
          <w:szCs w:val="20"/>
        </w:rPr>
      </w:pPr>
      <w:r w:rsidRPr="004A5660">
        <w:rPr>
          <w:sz w:val="20"/>
          <w:szCs w:val="20"/>
        </w:rPr>
        <w:t>Report Period Start Date:</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Start Date</w:instrText>
      </w:r>
      <w:r w:rsidR="001A34EC" w:rsidRPr="001A34EC">
        <w:rPr>
          <w:sz w:val="20"/>
        </w:rPr>
        <w:instrText>]</w:instrText>
      </w:r>
      <w:r w:rsidR="001A34EC" w:rsidRPr="001A34EC">
        <w:rPr>
          <w:sz w:val="20"/>
        </w:rPr>
        <w:fldChar w:fldCharType="end"/>
      </w:r>
    </w:p>
    <w:p w14:paraId="175A6691" w14:textId="77777777" w:rsidR="00BC04D1" w:rsidRPr="004A5660" w:rsidRDefault="00A259D0" w:rsidP="000141B6">
      <w:pPr>
        <w:tabs>
          <w:tab w:val="left" w:pos="5160"/>
        </w:tabs>
        <w:spacing w:after="0" w:line="240" w:lineRule="auto"/>
        <w:rPr>
          <w:sz w:val="20"/>
          <w:szCs w:val="20"/>
        </w:rPr>
      </w:pPr>
      <w:r w:rsidRPr="004A5660">
        <w:rPr>
          <w:sz w:val="20"/>
          <w:szCs w:val="20"/>
        </w:rPr>
        <w:t>Report Period End Date:</w:t>
      </w:r>
      <w:r w:rsidR="001A34EC">
        <w:rPr>
          <w:sz w:val="20"/>
          <w:szCs w:val="20"/>
        </w:rPr>
        <w:t xml:space="preserve">    </w:t>
      </w:r>
      <w:r w:rsidR="001A34EC" w:rsidRPr="001A34EC">
        <w:rPr>
          <w:sz w:val="20"/>
        </w:rPr>
        <w:fldChar w:fldCharType="begin"/>
      </w:r>
      <w:r w:rsidR="001A34EC" w:rsidRPr="001A34EC">
        <w:rPr>
          <w:sz w:val="20"/>
        </w:rPr>
        <w:instrText>MACROBUTTON DoFieldClick [</w:instrText>
      </w:r>
      <w:r w:rsidR="001A34EC">
        <w:rPr>
          <w:sz w:val="20"/>
        </w:rPr>
        <w:instrText>End Date</w:instrText>
      </w:r>
      <w:r w:rsidR="001A34EC" w:rsidRPr="001A34EC">
        <w:rPr>
          <w:sz w:val="20"/>
        </w:rPr>
        <w:instrText>]</w:instrText>
      </w:r>
      <w:r w:rsidR="001A34EC" w:rsidRPr="001A34EC">
        <w:rPr>
          <w:sz w:val="20"/>
        </w:rPr>
        <w:fldChar w:fldCharType="end"/>
      </w:r>
      <w:r w:rsidR="001A34EC">
        <w:rPr>
          <w:sz w:val="20"/>
          <w:szCs w:val="20"/>
        </w:rPr>
        <w:tab/>
      </w:r>
      <w:r w:rsidR="001A34EC">
        <w:rPr>
          <w:sz w:val="20"/>
          <w:szCs w:val="20"/>
        </w:rPr>
        <w:tab/>
      </w:r>
      <w:r w:rsidR="001A34EC">
        <w:rPr>
          <w:sz w:val="20"/>
          <w:szCs w:val="20"/>
        </w:rPr>
        <w:tab/>
      </w:r>
    </w:p>
    <w:p w14:paraId="175A6692" w14:textId="6290C035" w:rsidR="00BC04D1" w:rsidRPr="004A5660" w:rsidRDefault="00BC04D1" w:rsidP="000141B6">
      <w:pPr>
        <w:tabs>
          <w:tab w:val="left" w:pos="5160"/>
        </w:tabs>
        <w:spacing w:after="0" w:line="240" w:lineRule="auto"/>
        <w:rPr>
          <w:sz w:val="20"/>
          <w:szCs w:val="20"/>
        </w:rPr>
        <w:sectPr w:rsidR="00BC04D1" w:rsidRPr="004A5660" w:rsidSect="009C0248">
          <w:pgSz w:w="15840" w:h="12240" w:orient="landscape"/>
          <w:pgMar w:top="720" w:right="720" w:bottom="720" w:left="720" w:header="720" w:footer="720" w:gutter="0"/>
          <w:cols w:num="2" w:space="288"/>
          <w:docGrid w:linePitch="360"/>
        </w:sectPr>
      </w:pPr>
      <w:r w:rsidRPr="004A5660">
        <w:rPr>
          <w:sz w:val="20"/>
          <w:szCs w:val="20"/>
        </w:rPr>
        <w:t xml:space="preserve">Date </w:t>
      </w:r>
      <w:r w:rsidR="00EF7D95">
        <w:rPr>
          <w:sz w:val="20"/>
          <w:szCs w:val="20"/>
        </w:rPr>
        <w:t>Submitted</w:t>
      </w:r>
      <w:r w:rsidRPr="004A5660">
        <w:rPr>
          <w:sz w:val="20"/>
          <w:szCs w:val="20"/>
        </w:rPr>
        <w:t>:</w:t>
      </w:r>
      <w:r w:rsidR="001A34EC">
        <w:rPr>
          <w:sz w:val="20"/>
          <w:szCs w:val="20"/>
        </w:rPr>
        <w:t xml:space="preserve">              </w:t>
      </w:r>
      <w:r w:rsidR="00EF7D95">
        <w:rPr>
          <w:sz w:val="20"/>
          <w:szCs w:val="20"/>
        </w:rPr>
        <w:t xml:space="preserve"> </w:t>
      </w:r>
      <w:r w:rsidR="001A34EC">
        <w:rPr>
          <w:sz w:val="20"/>
          <w:szCs w:val="20"/>
        </w:rPr>
        <w:t xml:space="preserve">   </w:t>
      </w:r>
      <w:r w:rsidR="001A34EC" w:rsidRPr="001A34EC">
        <w:rPr>
          <w:sz w:val="20"/>
        </w:rPr>
        <w:fldChar w:fldCharType="begin"/>
      </w:r>
      <w:r w:rsidR="001A34EC" w:rsidRPr="001A34EC">
        <w:rPr>
          <w:sz w:val="20"/>
        </w:rPr>
        <w:instrText>MACROBUTTON DoFieldClick [</w:instrText>
      </w:r>
      <w:r w:rsidR="001A34EC">
        <w:rPr>
          <w:sz w:val="20"/>
        </w:rPr>
        <w:instrText>Today's Date</w:instrText>
      </w:r>
      <w:r w:rsidR="001A34EC" w:rsidRPr="001A34EC">
        <w:rPr>
          <w:sz w:val="20"/>
        </w:rPr>
        <w:instrText>]</w:instrText>
      </w:r>
      <w:r w:rsidR="001A34EC" w:rsidRPr="001A34EC">
        <w:rPr>
          <w:sz w:val="20"/>
        </w:rPr>
        <w:fldChar w:fldCharType="end"/>
      </w:r>
    </w:p>
    <w:p w14:paraId="7182F5A6" w14:textId="0DE5937E" w:rsidR="003E2D80" w:rsidRPr="00DD2E57" w:rsidRDefault="00975B12" w:rsidP="003E2D80">
      <w:pPr>
        <w:spacing w:after="0" w:line="240" w:lineRule="auto"/>
        <w:rPr>
          <w:rFonts w:ascii="Arial" w:eastAsia="Calibri" w:hAnsi="Arial" w:cs="Arial"/>
          <w:sz w:val="24"/>
          <w:szCs w:val="24"/>
          <w:lang w:val="x-none" w:eastAsia="x-none"/>
        </w:rPr>
      </w:pPr>
      <w:r w:rsidRPr="00DD2E57">
        <w:rPr>
          <w:b/>
          <w:sz w:val="24"/>
          <w:szCs w:val="24"/>
          <w:u w:val="single"/>
        </w:rPr>
        <w:t>Definitions and Instructions:</w:t>
      </w:r>
      <w:r w:rsidR="003E2D80" w:rsidRPr="00DD2E57">
        <w:rPr>
          <w:rFonts w:ascii="Arial" w:eastAsia="Calibri" w:hAnsi="Arial" w:cs="Arial"/>
          <w:b/>
          <w:sz w:val="24"/>
          <w:szCs w:val="24"/>
          <w:lang w:eastAsia="x-none"/>
        </w:rPr>
        <w:t xml:space="preserve"> </w:t>
      </w:r>
    </w:p>
    <w:p w14:paraId="175A6696" w14:textId="77777777" w:rsidR="00D8222C" w:rsidRDefault="00D8222C" w:rsidP="00CA42BB">
      <w:pPr>
        <w:spacing w:after="0" w:line="240" w:lineRule="auto"/>
        <w:rPr>
          <w:b/>
          <w:sz w:val="20"/>
          <w:szCs w:val="20"/>
          <w:u w:val="single"/>
        </w:rPr>
      </w:pPr>
    </w:p>
    <w:p w14:paraId="0415DB01" w14:textId="0428D732" w:rsidR="003447A5" w:rsidRDefault="003447A5" w:rsidP="008D3E86">
      <w:pPr>
        <w:spacing w:after="0" w:line="240" w:lineRule="auto"/>
        <w:rPr>
          <w:rFonts w:ascii="Arial" w:eastAsia="Calibri" w:hAnsi="Arial" w:cs="Arial"/>
          <w:lang w:eastAsia="x-none"/>
        </w:rPr>
      </w:pPr>
      <w:r>
        <w:rPr>
          <w:rFonts w:ascii="Arial" w:eastAsia="Calibri" w:hAnsi="Arial" w:cs="Arial"/>
          <w:lang w:eastAsia="x-none"/>
        </w:rPr>
        <w:t>GEO Mapping:  The process of finding associated geographic coordinates (often expressed as latitude and longitude) from other geographic data, such as street addresses or zip codes (postal codes).  With geographic coordinates the features can be mapped and entered into Geographic Information Systems or coordinates can be embedded into media.</w:t>
      </w:r>
    </w:p>
    <w:p w14:paraId="04E945D6" w14:textId="77777777" w:rsidR="003447A5" w:rsidRDefault="003447A5" w:rsidP="008D3E86">
      <w:pPr>
        <w:spacing w:after="0" w:line="240" w:lineRule="auto"/>
        <w:rPr>
          <w:rFonts w:ascii="Arial" w:eastAsia="Calibri" w:hAnsi="Arial" w:cs="Arial"/>
          <w:lang w:eastAsia="x-none"/>
        </w:rPr>
      </w:pPr>
    </w:p>
    <w:p w14:paraId="3B768526" w14:textId="22F11F8A" w:rsidR="003447A5" w:rsidRPr="005C0018" w:rsidRDefault="008D3E86" w:rsidP="008D3E86">
      <w:pPr>
        <w:spacing w:after="0" w:line="240" w:lineRule="auto"/>
        <w:rPr>
          <w:rFonts w:ascii="Arial" w:eastAsia="Calibri" w:hAnsi="Arial" w:cs="Arial"/>
          <w:lang w:eastAsia="x-none"/>
        </w:rPr>
      </w:pPr>
      <w:r w:rsidRPr="008D3E86">
        <w:rPr>
          <w:rFonts w:ascii="Arial" w:eastAsia="Calibri" w:hAnsi="Arial" w:cs="Arial"/>
          <w:lang w:val="x-none" w:eastAsia="x-none"/>
        </w:rPr>
        <w:t xml:space="preserve">The </w:t>
      </w:r>
      <w:r w:rsidR="003B3B29">
        <w:rPr>
          <w:rFonts w:ascii="Arial" w:eastAsia="Calibri" w:hAnsi="Arial" w:cs="Arial"/>
          <w:lang w:eastAsia="x-none"/>
        </w:rPr>
        <w:t>MCO</w:t>
      </w:r>
      <w:r w:rsidR="003B3B29">
        <w:rPr>
          <w:rFonts w:ascii="Arial" w:eastAsia="Calibri" w:hAnsi="Arial" w:cs="Arial"/>
          <w:lang w:val="x-none" w:eastAsia="x-none"/>
        </w:rPr>
        <w:t xml:space="preserve"> shall </w:t>
      </w:r>
      <w:r w:rsidR="003447A5">
        <w:rPr>
          <w:rFonts w:ascii="Arial" w:eastAsia="Calibri" w:hAnsi="Arial" w:cs="Arial"/>
          <w:lang w:eastAsia="x-none"/>
        </w:rPr>
        <w:t xml:space="preserve">submit GEO mapping reports quarterly to identify compliance with urban and rural access standards and to demonstrate geographic network capacity.  GEO mapping and coding shall additionally be provided upon material change of the network or upon request </w:t>
      </w:r>
      <w:r w:rsidR="003447A5" w:rsidRPr="005C0018">
        <w:rPr>
          <w:rFonts w:ascii="Arial" w:eastAsia="Calibri" w:hAnsi="Arial" w:cs="Arial"/>
          <w:lang w:eastAsia="x-none"/>
        </w:rPr>
        <w:t xml:space="preserve">by </w:t>
      </w:r>
      <w:r w:rsidR="00EF7D95" w:rsidRPr="005C0018">
        <w:rPr>
          <w:rFonts w:ascii="Arial" w:eastAsia="Calibri" w:hAnsi="Arial" w:cs="Arial"/>
          <w:lang w:eastAsia="x-none"/>
        </w:rPr>
        <w:t>LDH</w:t>
      </w:r>
      <w:r w:rsidR="003447A5" w:rsidRPr="005C0018">
        <w:rPr>
          <w:rFonts w:ascii="Arial" w:eastAsia="Calibri" w:hAnsi="Arial" w:cs="Arial"/>
          <w:lang w:eastAsia="x-none"/>
        </w:rPr>
        <w:t>.</w:t>
      </w:r>
    </w:p>
    <w:p w14:paraId="1105E687" w14:textId="2E02B329" w:rsidR="000F746B" w:rsidRDefault="000F746B" w:rsidP="008D3E86">
      <w:pPr>
        <w:spacing w:after="0" w:line="240" w:lineRule="auto"/>
        <w:rPr>
          <w:rFonts w:ascii="Arial" w:eastAsia="Calibri" w:hAnsi="Arial" w:cs="Arial"/>
          <w:lang w:eastAsia="x-none"/>
        </w:rPr>
      </w:pPr>
    </w:p>
    <w:p w14:paraId="6A5FB920" w14:textId="6A5CBDDA" w:rsidR="000F746B" w:rsidRPr="005C0018" w:rsidRDefault="000F746B" w:rsidP="000F746B">
      <w:pPr>
        <w:rPr>
          <w:rFonts w:ascii="Arial" w:hAnsi="Arial" w:cs="Arial"/>
          <w:shd w:val="clear" w:color="auto" w:fill="FFFFFF"/>
        </w:rPr>
      </w:pPr>
      <w:r w:rsidRPr="005C0018">
        <w:rPr>
          <w:rFonts w:ascii="Arial" w:eastAsia="Times New Roman" w:hAnsi="Arial" w:cs="Arial"/>
        </w:rPr>
        <w:t xml:space="preserve">In addition to maintaining a sufficient number of </w:t>
      </w:r>
      <w:r w:rsidR="00EF7D95" w:rsidRPr="005C0018">
        <w:rPr>
          <w:rFonts w:ascii="Arial" w:eastAsia="Times New Roman" w:hAnsi="Arial" w:cs="Arial"/>
        </w:rPr>
        <w:t xml:space="preserve">contracted </w:t>
      </w:r>
      <w:r w:rsidRPr="005C0018">
        <w:rPr>
          <w:rFonts w:ascii="Arial" w:eastAsia="Times New Roman" w:hAnsi="Arial" w:cs="Arial"/>
        </w:rPr>
        <w:t xml:space="preserve">Network Providers to provide all </w:t>
      </w:r>
      <w:r w:rsidR="00EF7D95" w:rsidRPr="005C0018">
        <w:rPr>
          <w:rFonts w:ascii="Arial" w:eastAsia="Times New Roman" w:hAnsi="Arial" w:cs="Arial"/>
        </w:rPr>
        <w:t xml:space="preserve">core </w:t>
      </w:r>
      <w:r w:rsidRPr="005C0018">
        <w:rPr>
          <w:rFonts w:ascii="Arial" w:eastAsia="Times New Roman" w:hAnsi="Arial" w:cs="Arial"/>
        </w:rPr>
        <w:t xml:space="preserve">services to its Members, the </w:t>
      </w:r>
      <w:r w:rsidR="00EF7D95" w:rsidRPr="005C0018">
        <w:rPr>
          <w:rFonts w:ascii="Arial" w:eastAsia="Times New Roman" w:hAnsi="Arial" w:cs="Arial"/>
        </w:rPr>
        <w:t>MCO</w:t>
      </w:r>
      <w:r w:rsidRPr="005C0018">
        <w:rPr>
          <w:rFonts w:ascii="Arial" w:eastAsia="Times New Roman" w:hAnsi="Arial" w:cs="Arial"/>
        </w:rPr>
        <w:t xml:space="preserve"> shall meet the Geographic and Capacity Standards for all Members required in the MCO Contract and outlined in </w:t>
      </w:r>
      <w:bookmarkStart w:id="1" w:name="_Hlk504126528"/>
      <w:r w:rsidR="00EF7D95" w:rsidRPr="005C0018">
        <w:rPr>
          <w:rFonts w:ascii="Arial" w:eastAsia="Times New Roman" w:hAnsi="Arial" w:cs="Arial"/>
        </w:rPr>
        <w:t xml:space="preserve">the </w:t>
      </w:r>
      <w:r w:rsidRPr="005C0018">
        <w:rPr>
          <w:rFonts w:ascii="Arial" w:hAnsi="Arial" w:cs="Arial"/>
          <w:shd w:val="clear" w:color="auto" w:fill="FFFFFF"/>
        </w:rPr>
        <w:t>Provider Network Companion Guide</w:t>
      </w:r>
      <w:bookmarkEnd w:id="1"/>
      <w:r w:rsidRPr="005C0018">
        <w:rPr>
          <w:rFonts w:ascii="Arial" w:hAnsi="Arial" w:cs="Arial"/>
          <w:shd w:val="clear" w:color="auto" w:fill="FFFFFF"/>
        </w:rPr>
        <w:t>.</w:t>
      </w:r>
    </w:p>
    <w:p w14:paraId="01F55F0B" w14:textId="6CD85483" w:rsidR="000F746B" w:rsidRPr="00DD2E57" w:rsidRDefault="005C0018" w:rsidP="00DD2E57">
      <w:pPr>
        <w:pStyle w:val="ListParagraph"/>
        <w:numPr>
          <w:ilvl w:val="0"/>
          <w:numId w:val="5"/>
        </w:numPr>
        <w:rPr>
          <w:rFonts w:ascii="Arial" w:eastAsia="Times New Roman" w:hAnsi="Arial" w:cs="Arial"/>
        </w:rPr>
      </w:pPr>
      <w:r w:rsidRPr="00DD2E57">
        <w:rPr>
          <w:rFonts w:ascii="Arial" w:hAnsi="Arial" w:cs="Arial"/>
        </w:rPr>
        <w:t>P</w:t>
      </w:r>
      <w:r w:rsidR="000F746B" w:rsidRPr="00DD2E57">
        <w:rPr>
          <w:rFonts w:ascii="Arial" w:hAnsi="Arial" w:cs="Arial"/>
        </w:rPr>
        <w:t xml:space="preserve">repare separate and clearly labeled Geographical and Capacity reports by provider type and region demonstrating network compliance. </w:t>
      </w:r>
      <w:r w:rsidR="003E2D80" w:rsidRPr="00DD2E57">
        <w:rPr>
          <w:rFonts w:ascii="Arial" w:hAnsi="Arial" w:cs="Arial"/>
        </w:rPr>
        <w:t xml:space="preserve"> In total, for each provider type with miles and minutes standards, the Contractor shall produce maps and tables </w:t>
      </w:r>
      <w:r w:rsidR="00F3685F" w:rsidRPr="00DD2E57">
        <w:rPr>
          <w:rFonts w:ascii="Arial" w:hAnsi="Arial" w:cs="Arial"/>
        </w:rPr>
        <w:t xml:space="preserve">according to the prescribed format below, </w:t>
      </w:r>
      <w:r w:rsidR="003E2D80" w:rsidRPr="00DD2E57">
        <w:rPr>
          <w:rFonts w:ascii="Arial" w:hAnsi="Arial" w:cs="Arial"/>
        </w:rPr>
        <w:t xml:space="preserve">utilizing </w:t>
      </w:r>
      <w:r w:rsidR="000F746B" w:rsidRPr="00DD2E57">
        <w:rPr>
          <w:rFonts w:ascii="Arial" w:eastAsia="Times New Roman" w:hAnsi="Arial" w:cs="Arial"/>
        </w:rPr>
        <w:t>a recent version of a GeoA</w:t>
      </w:r>
      <w:r w:rsidR="00F3685F" w:rsidRPr="00DD2E57">
        <w:rPr>
          <w:rFonts w:ascii="Arial" w:eastAsia="Times New Roman" w:hAnsi="Arial" w:cs="Arial"/>
        </w:rPr>
        <w:t>ccess/GeoCoder software program, which shall be</w:t>
      </w:r>
      <w:r w:rsidR="000F746B" w:rsidRPr="00DD2E57">
        <w:rPr>
          <w:rFonts w:ascii="Arial" w:eastAsia="Times New Roman" w:hAnsi="Arial" w:cs="Arial"/>
        </w:rPr>
        <w:t xml:space="preserve"> update</w:t>
      </w:r>
      <w:r w:rsidR="00F3685F" w:rsidRPr="00DD2E57">
        <w:rPr>
          <w:rFonts w:ascii="Arial" w:eastAsia="Times New Roman" w:hAnsi="Arial" w:cs="Arial"/>
        </w:rPr>
        <w:t>d</w:t>
      </w:r>
      <w:r w:rsidR="000F746B" w:rsidRPr="00DD2E57">
        <w:rPr>
          <w:rFonts w:ascii="Arial" w:eastAsia="Times New Roman" w:hAnsi="Arial" w:cs="Arial"/>
        </w:rPr>
        <w:t xml:space="preserve"> periodically as appropriate.  </w:t>
      </w:r>
    </w:p>
    <w:p w14:paraId="25BE2F03" w14:textId="1D9A5CDD" w:rsidR="005C0018" w:rsidRPr="00DD2E57" w:rsidRDefault="005C0018" w:rsidP="002F4F5A">
      <w:pPr>
        <w:pStyle w:val="ListParagraph"/>
        <w:numPr>
          <w:ilvl w:val="0"/>
          <w:numId w:val="5"/>
        </w:numPr>
        <w:spacing w:after="0" w:line="240" w:lineRule="auto"/>
        <w:rPr>
          <w:rFonts w:ascii="Arial" w:hAnsi="Arial" w:cs="Arial"/>
        </w:rPr>
      </w:pPr>
      <w:r w:rsidRPr="00DD2E57">
        <w:rPr>
          <w:rFonts w:ascii="Arial" w:eastAsia="Times New Roman" w:hAnsi="Arial" w:cs="Arial"/>
        </w:rPr>
        <w:t>Use the most recent eligibility files provided by LDH and its most recent Member data to geocode each Member by street address. Identifying Members at zip code centroids or randomly within zip codes is not acceptable.</w:t>
      </w:r>
    </w:p>
    <w:p w14:paraId="69445E5C" w14:textId="77777777" w:rsidR="005C0018" w:rsidRPr="00DD2E57" w:rsidRDefault="005C0018" w:rsidP="00DD2E57">
      <w:pPr>
        <w:pStyle w:val="ListParagraph"/>
        <w:numPr>
          <w:ilvl w:val="0"/>
          <w:numId w:val="5"/>
        </w:numPr>
        <w:spacing w:after="0" w:line="240" w:lineRule="auto"/>
        <w:rPr>
          <w:rFonts w:ascii="Arial" w:eastAsia="Times New Roman" w:hAnsi="Arial" w:cs="Arial"/>
        </w:rPr>
      </w:pPr>
      <w:r w:rsidRPr="00DD2E57">
        <w:rPr>
          <w:rFonts w:ascii="Arial" w:eastAsia="Times New Roman" w:hAnsi="Arial" w:cs="Arial"/>
        </w:rPr>
        <w:t xml:space="preserve">Geocode provider network street addresses. Identifying providers at zip code centroids or randomly within zip codes is not acceptable. </w:t>
      </w:r>
    </w:p>
    <w:p w14:paraId="62DB5195" w14:textId="7EE4EAFA" w:rsidR="005C0018" w:rsidRPr="00DD2E57" w:rsidRDefault="005C0018" w:rsidP="00DD2E57">
      <w:pPr>
        <w:pStyle w:val="ListParagraph"/>
        <w:numPr>
          <w:ilvl w:val="0"/>
          <w:numId w:val="5"/>
        </w:numPr>
        <w:rPr>
          <w:rFonts w:ascii="Arial" w:hAnsi="Arial" w:cs="Arial"/>
        </w:rPr>
      </w:pPr>
      <w:r w:rsidRPr="00DD2E57">
        <w:rPr>
          <w:rFonts w:ascii="Arial" w:eastAsia="Times New Roman" w:hAnsi="Arial" w:cs="Arial"/>
        </w:rPr>
        <w:t>If more than one Provider is located at the same address, all Providers at that address should have the same geographic coordinates.</w:t>
      </w:r>
      <w:r w:rsidRPr="00DD2E57">
        <w:rPr>
          <w:rFonts w:ascii="Arial" w:hAnsi="Arial" w:cs="Arial"/>
        </w:rPr>
        <w:t xml:space="preserve">  </w:t>
      </w:r>
      <w:r w:rsidRPr="00DD2E57">
        <w:rPr>
          <w:rFonts w:ascii="Arial" w:eastAsia="Times New Roman" w:hAnsi="Arial" w:cs="Arial"/>
        </w:rPr>
        <w:t>Physicians should be classified based on their primary specialty only.  For example, a pediatric cardiologist should be classified as cardiologist, not a psychiatrist.</w:t>
      </w:r>
    </w:p>
    <w:p w14:paraId="65A4158B" w14:textId="77777777" w:rsidR="005C0018" w:rsidRPr="00DD2E57" w:rsidRDefault="005C0018" w:rsidP="003E2D80">
      <w:pPr>
        <w:spacing w:after="0"/>
        <w:rPr>
          <w:rFonts w:ascii="Arial" w:hAnsi="Arial" w:cs="Arial"/>
        </w:rPr>
      </w:pPr>
    </w:p>
    <w:p w14:paraId="3AA2C758" w14:textId="3756481E" w:rsidR="003E2D80" w:rsidRPr="00DD2E57" w:rsidRDefault="000F746B" w:rsidP="003E2D80">
      <w:pPr>
        <w:spacing w:after="0"/>
        <w:rPr>
          <w:rFonts w:ascii="Arial" w:hAnsi="Arial" w:cs="Arial"/>
          <w:b/>
        </w:rPr>
      </w:pPr>
      <w:r w:rsidRPr="00DD2E57">
        <w:rPr>
          <w:rFonts w:ascii="Arial" w:hAnsi="Arial" w:cs="Arial"/>
          <w:b/>
        </w:rPr>
        <w:t xml:space="preserve">The </w:t>
      </w:r>
      <w:r w:rsidR="00F3685F" w:rsidRPr="00DD2E57">
        <w:rPr>
          <w:rFonts w:ascii="Arial" w:hAnsi="Arial" w:cs="Arial"/>
          <w:b/>
        </w:rPr>
        <w:t>MCO</w:t>
      </w:r>
      <w:r w:rsidRPr="00DD2E57">
        <w:rPr>
          <w:rFonts w:ascii="Arial" w:hAnsi="Arial" w:cs="Arial"/>
          <w:b/>
        </w:rPr>
        <w:t xml:space="preserve"> shall utilize radius (circle) plot formatting to depict providers within required access ranges as opposed to dot plotting.  </w:t>
      </w:r>
    </w:p>
    <w:p w14:paraId="3D4BE04B" w14:textId="27898D18" w:rsidR="000F746B" w:rsidRPr="00E45986" w:rsidRDefault="000F746B" w:rsidP="003E2D80">
      <w:pPr>
        <w:spacing w:after="0"/>
        <w:rPr>
          <w:rFonts w:ascii="Arial" w:eastAsia="Times New Roman" w:hAnsi="Arial" w:cs="Arial"/>
        </w:rPr>
      </w:pPr>
      <w:r w:rsidRPr="00DD2E57">
        <w:rPr>
          <w:rFonts w:ascii="Arial" w:hAnsi="Arial" w:cs="Arial"/>
        </w:rPr>
        <w:lastRenderedPageBreak/>
        <w:t xml:space="preserve">The accompanying tables shall clearly indicate the </w:t>
      </w:r>
      <w:r w:rsidR="00B4480C" w:rsidRPr="00DD2E57">
        <w:rPr>
          <w:rFonts w:ascii="Arial" w:hAnsi="Arial" w:cs="Arial"/>
        </w:rPr>
        <w:t xml:space="preserve">total number and </w:t>
      </w:r>
      <w:r w:rsidRPr="00DD2E57">
        <w:rPr>
          <w:rFonts w:ascii="Arial" w:hAnsi="Arial" w:cs="Arial"/>
        </w:rPr>
        <w:t xml:space="preserve">percent of Members </w:t>
      </w:r>
      <w:r w:rsidR="003E2D80" w:rsidRPr="00DD2E57">
        <w:rPr>
          <w:rFonts w:ascii="Arial" w:hAnsi="Arial" w:cs="Arial"/>
        </w:rPr>
        <w:t>in each Parish</w:t>
      </w:r>
      <w:r w:rsidRPr="00DD2E57">
        <w:rPr>
          <w:rFonts w:ascii="Arial" w:hAnsi="Arial" w:cs="Arial"/>
        </w:rPr>
        <w:t xml:space="preserve"> </w:t>
      </w:r>
      <w:r w:rsidRPr="00DD2E57">
        <w:rPr>
          <w:rFonts w:ascii="Arial" w:hAnsi="Arial" w:cs="Arial"/>
          <w:u w:val="single"/>
        </w:rPr>
        <w:t xml:space="preserve">who </w:t>
      </w:r>
      <w:r w:rsidR="00B4480C" w:rsidRPr="00DD2E57">
        <w:rPr>
          <w:rFonts w:ascii="Arial" w:hAnsi="Arial" w:cs="Arial"/>
          <w:u w:val="single"/>
        </w:rPr>
        <w:t xml:space="preserve">have and who </w:t>
      </w:r>
      <w:r w:rsidRPr="00DD2E57">
        <w:rPr>
          <w:rFonts w:ascii="Arial" w:hAnsi="Arial" w:cs="Arial"/>
          <w:u w:val="single"/>
        </w:rPr>
        <w:t>do not have</w:t>
      </w:r>
      <w:r w:rsidRPr="00DD2E57">
        <w:rPr>
          <w:rFonts w:ascii="Arial" w:hAnsi="Arial" w:cs="Arial"/>
        </w:rPr>
        <w:t xml:space="preserve"> Provider access as defined by </w:t>
      </w:r>
      <w:r w:rsidR="003E2D80" w:rsidRPr="00DD2E57">
        <w:rPr>
          <w:rFonts w:ascii="Arial" w:hAnsi="Arial" w:cs="Arial"/>
        </w:rPr>
        <w:t>LDH MCO contract standards</w:t>
      </w:r>
      <w:r w:rsidR="00F87904">
        <w:rPr>
          <w:rFonts w:ascii="Arial" w:hAnsi="Arial" w:cs="Arial"/>
        </w:rPr>
        <w:t xml:space="preserve">, </w:t>
      </w:r>
      <w:r w:rsidR="00F87904" w:rsidRPr="00E45986">
        <w:rPr>
          <w:rFonts w:ascii="Arial" w:hAnsi="Arial" w:cs="Arial"/>
        </w:rPr>
        <w:t>as well as</w:t>
      </w:r>
      <w:r w:rsidR="008D42CC" w:rsidRPr="00E45986">
        <w:rPr>
          <w:rFonts w:ascii="Arial" w:hAnsi="Arial" w:cs="Arial"/>
        </w:rPr>
        <w:t xml:space="preserve"> overall totals for each geographic access category</w:t>
      </w:r>
      <w:r w:rsidR="003E2D80" w:rsidRPr="00E45986">
        <w:rPr>
          <w:rFonts w:ascii="Arial" w:hAnsi="Arial" w:cs="Arial"/>
        </w:rPr>
        <w:t>.</w:t>
      </w:r>
      <w:r w:rsidRPr="00E45986">
        <w:rPr>
          <w:rFonts w:ascii="Arial" w:hAnsi="Arial" w:cs="Arial"/>
        </w:rPr>
        <w:t xml:space="preserve">  </w:t>
      </w:r>
    </w:p>
    <w:p w14:paraId="5A52C9BD" w14:textId="77777777" w:rsidR="003E2D80" w:rsidRPr="00E45986" w:rsidRDefault="003E2D80" w:rsidP="003E2D80">
      <w:pPr>
        <w:spacing w:after="0" w:line="240" w:lineRule="auto"/>
        <w:rPr>
          <w:rFonts w:ascii="Arial" w:eastAsia="Times New Roman" w:hAnsi="Arial" w:cs="Arial"/>
        </w:rPr>
      </w:pPr>
    </w:p>
    <w:p w14:paraId="5E0C5CA2" w14:textId="603F7D27" w:rsidR="00C2032F" w:rsidRPr="00E45986" w:rsidRDefault="000F746B" w:rsidP="00C2032F">
      <w:pPr>
        <w:spacing w:after="0" w:line="240" w:lineRule="auto"/>
        <w:rPr>
          <w:rFonts w:ascii="Arial" w:eastAsia="Times New Roman" w:hAnsi="Arial" w:cs="Arial"/>
        </w:rPr>
      </w:pPr>
      <w:r w:rsidRPr="00E45986">
        <w:rPr>
          <w:rFonts w:ascii="Arial" w:eastAsia="Times New Roman" w:hAnsi="Arial" w:cs="Arial"/>
        </w:rPr>
        <w:t xml:space="preserve"> </w:t>
      </w:r>
    </w:p>
    <w:p w14:paraId="46A16F80" w14:textId="23071E7D" w:rsidR="000F746B" w:rsidRPr="00E45986" w:rsidRDefault="000F746B" w:rsidP="00C2032F">
      <w:pPr>
        <w:spacing w:after="0" w:line="240" w:lineRule="auto"/>
        <w:rPr>
          <w:rFonts w:ascii="Arial" w:eastAsia="Times New Roman" w:hAnsi="Arial" w:cs="Arial"/>
        </w:rPr>
      </w:pPr>
      <w:r w:rsidRPr="00E45986">
        <w:rPr>
          <w:rFonts w:ascii="Arial" w:eastAsia="Times New Roman" w:hAnsi="Arial" w:cs="Arial"/>
        </w:rPr>
        <w:t xml:space="preserve">For calculating distance (miles) the </w:t>
      </w:r>
      <w:r w:rsidR="00F3685F" w:rsidRPr="00E45986">
        <w:rPr>
          <w:rFonts w:ascii="Arial" w:eastAsia="Times New Roman" w:hAnsi="Arial" w:cs="Arial"/>
        </w:rPr>
        <w:t>MCO</w:t>
      </w:r>
      <w:r w:rsidRPr="00E45986">
        <w:rPr>
          <w:rFonts w:ascii="Arial" w:eastAsia="Times New Roman" w:hAnsi="Arial" w:cs="Arial"/>
        </w:rPr>
        <w:t xml:space="preserve"> must use the “maximums</w:t>
      </w:r>
      <w:r w:rsidR="00F3685F" w:rsidRPr="00E45986">
        <w:rPr>
          <w:rFonts w:ascii="Arial" w:eastAsia="Times New Roman" w:hAnsi="Arial" w:cs="Arial"/>
        </w:rPr>
        <w:t>”</w:t>
      </w:r>
      <w:r w:rsidRPr="00E45986">
        <w:rPr>
          <w:rFonts w:ascii="Arial" w:eastAsia="Times New Roman" w:hAnsi="Arial" w:cs="Arial"/>
        </w:rPr>
        <w:t xml:space="preserve"> for the amount of time it takes a Member, using usual travel means in a direct route to travel from their home to the Provider.  For calculating time (minutes) the </w:t>
      </w:r>
      <w:r w:rsidR="00F3685F" w:rsidRPr="00E45986">
        <w:rPr>
          <w:rFonts w:ascii="Arial" w:eastAsia="Times New Roman" w:hAnsi="Arial" w:cs="Arial"/>
        </w:rPr>
        <w:t>MCO</w:t>
      </w:r>
      <w:r w:rsidRPr="00E45986">
        <w:rPr>
          <w:rFonts w:ascii="Arial" w:eastAsia="Times New Roman" w:hAnsi="Arial" w:cs="Arial"/>
        </w:rPr>
        <w:t xml:space="preserve"> must use the times estimated in GeoAccess/GeoCoder software programs as the amount of time it takes a Member using usual travel means in a direct route to travel from their home to the Provider.  LDH recognizes that transportation with vendors may not always follow direct routes due to multiple passengers.</w:t>
      </w:r>
    </w:p>
    <w:p w14:paraId="7BD6DE36" w14:textId="77777777" w:rsidR="00DD2E57" w:rsidRPr="00E45986" w:rsidRDefault="00DD2E57" w:rsidP="00C2032F">
      <w:pPr>
        <w:spacing w:after="0" w:line="240" w:lineRule="auto"/>
        <w:rPr>
          <w:rFonts w:ascii="Arial" w:eastAsia="Times New Roman" w:hAnsi="Arial" w:cs="Arial"/>
        </w:rPr>
      </w:pPr>
    </w:p>
    <w:p w14:paraId="7D17C2C3" w14:textId="449C4171" w:rsidR="00DD2E57" w:rsidRPr="00E45986" w:rsidRDefault="00DD2E57" w:rsidP="00C2032F">
      <w:pPr>
        <w:spacing w:after="0" w:line="240" w:lineRule="auto"/>
        <w:rPr>
          <w:rFonts w:ascii="Arial" w:eastAsia="Times New Roman" w:hAnsi="Arial" w:cs="Arial"/>
          <w:b/>
          <w:bCs/>
        </w:rPr>
      </w:pPr>
      <w:r w:rsidRPr="00E45986">
        <w:rPr>
          <w:rFonts w:ascii="Arial" w:eastAsia="Times New Roman" w:hAnsi="Arial" w:cs="Arial"/>
        </w:rPr>
        <w:t xml:space="preserve">The MCO shall refer to the LDH MCO RFP Contract and the Provider Network Companion Guide for </w:t>
      </w:r>
      <w:r w:rsidR="00075EB3" w:rsidRPr="00E45986">
        <w:rPr>
          <w:rFonts w:ascii="Arial" w:eastAsia="Times New Roman" w:hAnsi="Arial" w:cs="Arial"/>
        </w:rPr>
        <w:t>travel time and distance access standards, as well as performance threshold percentages with which access shall be gaged. The MCO shall provide maps and tables reflective of these standards in its report to LDH.</w:t>
      </w:r>
    </w:p>
    <w:p w14:paraId="5F4769CF" w14:textId="77777777" w:rsidR="00C2032F" w:rsidRPr="00E45986" w:rsidRDefault="00C2032F" w:rsidP="008D3E86">
      <w:pPr>
        <w:spacing w:after="0" w:line="240" w:lineRule="auto"/>
        <w:rPr>
          <w:rFonts w:ascii="Arial" w:eastAsia="Times New Roman" w:hAnsi="Arial" w:cs="Arial"/>
          <w:sz w:val="20"/>
          <w:szCs w:val="20"/>
        </w:rPr>
      </w:pPr>
    </w:p>
    <w:p w14:paraId="78F326B9" w14:textId="77777777" w:rsidR="009C0248" w:rsidRPr="00E45986" w:rsidRDefault="009C0248" w:rsidP="008D3E86">
      <w:pPr>
        <w:spacing w:after="0" w:line="240" w:lineRule="auto"/>
        <w:rPr>
          <w:rFonts w:ascii="Arial" w:eastAsia="Times New Roman" w:hAnsi="Arial" w:cs="Arial"/>
          <w:sz w:val="20"/>
          <w:szCs w:val="20"/>
        </w:rPr>
      </w:pPr>
    </w:p>
    <w:p w14:paraId="632957F5" w14:textId="117A3CA4" w:rsidR="00F3685F" w:rsidRPr="00E45986" w:rsidRDefault="00A02416" w:rsidP="008D3E86">
      <w:pPr>
        <w:spacing w:after="0" w:line="240" w:lineRule="auto"/>
        <w:rPr>
          <w:rFonts w:ascii="Arial" w:eastAsia="Calibri" w:hAnsi="Arial" w:cs="Arial"/>
          <w:b/>
          <w:u w:val="single"/>
          <w:lang w:eastAsia="x-none"/>
        </w:rPr>
      </w:pPr>
      <w:r w:rsidRPr="00E45986">
        <w:rPr>
          <w:rFonts w:ascii="Arial" w:eastAsia="Calibri" w:hAnsi="Arial" w:cs="Arial"/>
          <w:b/>
          <w:u w:val="single"/>
          <w:lang w:eastAsia="x-none"/>
        </w:rPr>
        <w:t>Maps:</w:t>
      </w:r>
    </w:p>
    <w:p w14:paraId="3F06BC22" w14:textId="0E1CF301" w:rsidR="00AE6EF8" w:rsidRPr="00E45986" w:rsidRDefault="003447A5" w:rsidP="008D3E86">
      <w:pPr>
        <w:spacing w:after="0" w:line="240" w:lineRule="auto"/>
        <w:rPr>
          <w:rFonts w:ascii="Arial" w:eastAsia="Calibri" w:hAnsi="Arial" w:cs="Arial"/>
          <w:lang w:eastAsia="x-none"/>
        </w:rPr>
      </w:pPr>
      <w:r w:rsidRPr="00E45986">
        <w:rPr>
          <w:rFonts w:ascii="Arial" w:eastAsia="Calibri" w:hAnsi="Arial" w:cs="Arial"/>
          <w:lang w:eastAsia="x-none"/>
        </w:rPr>
        <w:t xml:space="preserve">The MCO shall map and code for </w:t>
      </w:r>
      <w:r w:rsidR="00A02416" w:rsidRPr="00E45986">
        <w:rPr>
          <w:rFonts w:ascii="Arial" w:eastAsia="Calibri" w:hAnsi="Arial" w:cs="Arial"/>
          <w:lang w:eastAsia="x-none"/>
        </w:rPr>
        <w:t>each type of service with a designated time/distance standard established by contract and as denoted in the Provider Network Companion Guide.  The MCO must include two statewide maps of providers.  The first map (#1) must include all applicable providers within the time and distance standards for enrollees residing in Urban Parishes and the second map (#2) must include all applicable providers within the time and distance standards for enrollees residing in Rural Parishes.</w:t>
      </w:r>
      <w:r w:rsidR="006B7972" w:rsidRPr="00E45986">
        <w:rPr>
          <w:rFonts w:ascii="Arial" w:eastAsia="Calibri" w:hAnsi="Arial" w:cs="Arial"/>
          <w:lang w:eastAsia="x-none"/>
        </w:rPr>
        <w:t xml:space="preserve">  </w:t>
      </w:r>
    </w:p>
    <w:p w14:paraId="39967B1B" w14:textId="77777777" w:rsidR="00B4480C" w:rsidRPr="00E45986" w:rsidRDefault="00B4480C" w:rsidP="008D3E86">
      <w:pPr>
        <w:spacing w:after="0" w:line="240" w:lineRule="auto"/>
        <w:rPr>
          <w:rFonts w:ascii="Arial" w:eastAsia="Calibri" w:hAnsi="Arial" w:cs="Arial"/>
          <w:lang w:eastAsia="x-none"/>
        </w:rPr>
      </w:pPr>
    </w:p>
    <w:p w14:paraId="5CFD8B21" w14:textId="0098491A" w:rsidR="00B4480C" w:rsidRPr="00E45986" w:rsidRDefault="00B4480C" w:rsidP="008D3E86">
      <w:pPr>
        <w:spacing w:after="0" w:line="240" w:lineRule="auto"/>
        <w:rPr>
          <w:rFonts w:ascii="Arial" w:eastAsia="Calibri" w:hAnsi="Arial" w:cs="Arial"/>
          <w:lang w:eastAsia="x-none"/>
        </w:rPr>
      </w:pPr>
      <w:r w:rsidRPr="00E45986">
        <w:rPr>
          <w:rFonts w:ascii="Arial" w:eastAsia="Calibri" w:hAnsi="Arial" w:cs="Arial"/>
          <w:lang w:eastAsia="x-none"/>
        </w:rPr>
        <w:t>The statewide maps shall be clearly labeled according to the format prescribed:</w:t>
      </w:r>
    </w:p>
    <w:p w14:paraId="05CF6668" w14:textId="77777777" w:rsidR="00B4480C" w:rsidRPr="00E45986" w:rsidRDefault="00B4480C" w:rsidP="008D3E86">
      <w:pPr>
        <w:spacing w:after="0" w:line="240" w:lineRule="auto"/>
        <w:rPr>
          <w:rFonts w:ascii="Arial" w:eastAsia="Calibri" w:hAnsi="Arial" w:cs="Arial"/>
          <w:lang w:eastAsia="x-none"/>
        </w:rPr>
      </w:pPr>
    </w:p>
    <w:tbl>
      <w:tblPr>
        <w:tblStyle w:val="TableGrid"/>
        <w:tblW w:w="13770" w:type="dxa"/>
        <w:tblInd w:w="-5" w:type="dxa"/>
        <w:tblLook w:val="04A0" w:firstRow="1" w:lastRow="0" w:firstColumn="1" w:lastColumn="0" w:noHBand="0" w:noVBand="1"/>
      </w:tblPr>
      <w:tblGrid>
        <w:gridCol w:w="900"/>
        <w:gridCol w:w="6120"/>
        <w:gridCol w:w="6750"/>
      </w:tblGrid>
      <w:tr w:rsidR="00E45986" w:rsidRPr="00E45986" w14:paraId="79265881" w14:textId="4E85C44D" w:rsidTr="009C0248">
        <w:tc>
          <w:tcPr>
            <w:tcW w:w="900" w:type="dxa"/>
            <w:shd w:val="clear" w:color="auto" w:fill="D9D9D9" w:themeFill="background1" w:themeFillShade="D9"/>
          </w:tcPr>
          <w:p w14:paraId="0C1D5989" w14:textId="6D898972" w:rsidR="003D2589" w:rsidRPr="00E45986" w:rsidRDefault="003D2589" w:rsidP="00136FB2">
            <w:pPr>
              <w:jc w:val="center"/>
              <w:rPr>
                <w:rFonts w:ascii="Arial" w:eastAsia="Calibri" w:hAnsi="Arial" w:cs="Arial"/>
                <w:b/>
                <w:sz w:val="20"/>
                <w:szCs w:val="20"/>
                <w:lang w:eastAsia="x-none"/>
              </w:rPr>
            </w:pPr>
            <w:r w:rsidRPr="00E45986">
              <w:rPr>
                <w:rFonts w:ascii="Arial" w:eastAsia="Calibri" w:hAnsi="Arial" w:cs="Arial"/>
                <w:b/>
                <w:sz w:val="20"/>
                <w:szCs w:val="20"/>
                <w:lang w:eastAsia="x-none"/>
              </w:rPr>
              <w:t>Map Label</w:t>
            </w:r>
          </w:p>
        </w:tc>
        <w:tc>
          <w:tcPr>
            <w:tcW w:w="6120" w:type="dxa"/>
            <w:shd w:val="clear" w:color="auto" w:fill="D9D9D9" w:themeFill="background1" w:themeFillShade="D9"/>
          </w:tcPr>
          <w:p w14:paraId="26CD1B0F" w14:textId="77777777" w:rsidR="009C0248" w:rsidRPr="00E45986" w:rsidRDefault="009C0248" w:rsidP="00136FB2">
            <w:pPr>
              <w:jc w:val="center"/>
              <w:rPr>
                <w:rFonts w:ascii="Arial" w:eastAsia="Calibri" w:hAnsi="Arial" w:cs="Arial"/>
                <w:b/>
                <w:sz w:val="20"/>
                <w:szCs w:val="20"/>
                <w:lang w:eastAsia="x-none"/>
              </w:rPr>
            </w:pPr>
          </w:p>
          <w:p w14:paraId="5D008CCC" w14:textId="506AD1A0" w:rsidR="003D2589" w:rsidRPr="00E45986" w:rsidRDefault="003D2589" w:rsidP="00136FB2">
            <w:pPr>
              <w:jc w:val="center"/>
              <w:rPr>
                <w:rFonts w:ascii="Arial" w:eastAsia="Calibri" w:hAnsi="Arial" w:cs="Arial"/>
                <w:b/>
                <w:sz w:val="20"/>
                <w:szCs w:val="20"/>
                <w:lang w:eastAsia="x-none"/>
              </w:rPr>
            </w:pPr>
            <w:r w:rsidRPr="00E45986">
              <w:rPr>
                <w:rFonts w:ascii="Arial" w:eastAsia="Calibri" w:hAnsi="Arial" w:cs="Arial"/>
                <w:b/>
                <w:sz w:val="20"/>
                <w:szCs w:val="20"/>
                <w:lang w:eastAsia="x-none"/>
              </w:rPr>
              <w:t>Geographic Access Category</w:t>
            </w:r>
          </w:p>
        </w:tc>
        <w:tc>
          <w:tcPr>
            <w:tcW w:w="6750" w:type="dxa"/>
            <w:shd w:val="clear" w:color="auto" w:fill="D9D9D9" w:themeFill="background1" w:themeFillShade="D9"/>
          </w:tcPr>
          <w:p w14:paraId="2593E00C" w14:textId="77777777" w:rsidR="009C0248" w:rsidRPr="00E45986" w:rsidRDefault="009C0248" w:rsidP="00136FB2">
            <w:pPr>
              <w:jc w:val="center"/>
              <w:rPr>
                <w:rFonts w:ascii="Arial" w:eastAsia="Calibri" w:hAnsi="Arial" w:cs="Arial"/>
                <w:b/>
                <w:sz w:val="20"/>
                <w:szCs w:val="20"/>
                <w:lang w:eastAsia="x-none"/>
              </w:rPr>
            </w:pPr>
          </w:p>
          <w:p w14:paraId="7CC8921D" w14:textId="02CC7DAD" w:rsidR="003D2589" w:rsidRPr="00E45986" w:rsidRDefault="003D2589" w:rsidP="00136FB2">
            <w:pPr>
              <w:jc w:val="center"/>
              <w:rPr>
                <w:rFonts w:ascii="Arial" w:eastAsia="Calibri" w:hAnsi="Arial" w:cs="Arial"/>
                <w:b/>
                <w:sz w:val="20"/>
                <w:szCs w:val="20"/>
                <w:lang w:eastAsia="x-none"/>
              </w:rPr>
            </w:pPr>
            <w:r w:rsidRPr="00E45986">
              <w:rPr>
                <w:rFonts w:ascii="Arial" w:eastAsia="Calibri" w:hAnsi="Arial" w:cs="Arial"/>
                <w:b/>
                <w:sz w:val="20"/>
                <w:szCs w:val="20"/>
                <w:lang w:eastAsia="x-none"/>
              </w:rPr>
              <w:t>Includes</w:t>
            </w:r>
          </w:p>
        </w:tc>
      </w:tr>
      <w:tr w:rsidR="00E45986" w:rsidRPr="00E45986" w14:paraId="264F9808" w14:textId="359A6D87" w:rsidTr="009C0248">
        <w:tc>
          <w:tcPr>
            <w:tcW w:w="900" w:type="dxa"/>
          </w:tcPr>
          <w:p w14:paraId="4F1E4A5E" w14:textId="2CF8C0AA" w:rsidR="003D2589" w:rsidRPr="00E45986" w:rsidRDefault="003D2589" w:rsidP="008D3E86">
            <w:pPr>
              <w:rPr>
                <w:rFonts w:ascii="Arial" w:eastAsia="Calibri" w:hAnsi="Arial" w:cs="Arial"/>
                <w:sz w:val="18"/>
                <w:szCs w:val="18"/>
                <w:lang w:eastAsia="x-none"/>
              </w:rPr>
            </w:pPr>
            <w:r w:rsidRPr="00E45986">
              <w:rPr>
                <w:rFonts w:ascii="Arial" w:eastAsia="Calibri" w:hAnsi="Arial" w:cs="Arial"/>
                <w:sz w:val="18"/>
                <w:szCs w:val="18"/>
                <w:lang w:eastAsia="x-none"/>
              </w:rPr>
              <w:t>Map A1</w:t>
            </w:r>
          </w:p>
        </w:tc>
        <w:tc>
          <w:tcPr>
            <w:tcW w:w="6120" w:type="dxa"/>
          </w:tcPr>
          <w:p w14:paraId="5817DB94" w14:textId="0ACAB711" w:rsidR="003D2589" w:rsidRPr="00E45986" w:rsidRDefault="003D2589" w:rsidP="003D2589">
            <w:pPr>
              <w:rPr>
                <w:rFonts w:ascii="Arial" w:eastAsia="Calibri" w:hAnsi="Arial" w:cs="Arial"/>
                <w:sz w:val="16"/>
                <w:szCs w:val="16"/>
                <w:lang w:eastAsia="x-none"/>
              </w:rPr>
            </w:pPr>
            <w:r w:rsidRPr="00E45986">
              <w:rPr>
                <w:rFonts w:ascii="Arial" w:eastAsia="Calibri" w:hAnsi="Arial" w:cs="Arial"/>
                <w:sz w:val="16"/>
                <w:szCs w:val="16"/>
                <w:lang w:eastAsia="x-none"/>
              </w:rPr>
              <w:t xml:space="preserve">Psychiatrist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Urban Parishes</w:t>
            </w:r>
          </w:p>
        </w:tc>
        <w:tc>
          <w:tcPr>
            <w:tcW w:w="6750" w:type="dxa"/>
          </w:tcPr>
          <w:p w14:paraId="0068ABCA" w14:textId="4ECE2C45" w:rsidR="003D2589" w:rsidRPr="00E45986" w:rsidRDefault="003D2589" w:rsidP="00136FB2">
            <w:pPr>
              <w:rPr>
                <w:rFonts w:ascii="Arial" w:eastAsia="Calibri" w:hAnsi="Arial" w:cs="Arial"/>
                <w:sz w:val="16"/>
                <w:szCs w:val="16"/>
                <w:lang w:eastAsia="x-none"/>
              </w:rPr>
            </w:pPr>
            <w:r w:rsidRPr="00E45986">
              <w:rPr>
                <w:rFonts w:ascii="Arial" w:eastAsia="Calibri" w:hAnsi="Arial" w:cs="Arial"/>
                <w:sz w:val="16"/>
                <w:szCs w:val="16"/>
                <w:lang w:eastAsia="x-none"/>
              </w:rPr>
              <w:t>Psychiatrists</w:t>
            </w:r>
            <w:r w:rsidR="00136FB2" w:rsidRPr="00E45986">
              <w:rPr>
                <w:rFonts w:ascii="Arial" w:eastAsia="Calibri" w:hAnsi="Arial" w:cs="Arial"/>
                <w:sz w:val="16"/>
                <w:szCs w:val="16"/>
                <w:lang w:eastAsia="x-none"/>
              </w:rPr>
              <w:t xml:space="preserve"> (MD); </w:t>
            </w:r>
            <w:r w:rsidRPr="00E45986">
              <w:rPr>
                <w:rFonts w:ascii="Arial" w:eastAsia="Calibri" w:hAnsi="Arial" w:cs="Arial"/>
                <w:sz w:val="16"/>
                <w:szCs w:val="16"/>
                <w:lang w:eastAsia="x-none"/>
              </w:rPr>
              <w:t>Doctors of Osteopathy</w:t>
            </w:r>
            <w:r w:rsidR="00136FB2" w:rsidRPr="00E45986">
              <w:rPr>
                <w:rFonts w:ascii="Arial" w:eastAsia="Calibri" w:hAnsi="Arial" w:cs="Arial"/>
                <w:sz w:val="16"/>
                <w:szCs w:val="16"/>
                <w:lang w:eastAsia="x-none"/>
              </w:rPr>
              <w:t xml:space="preserve"> (DO) spec in psychiatry/neurology</w:t>
            </w:r>
          </w:p>
        </w:tc>
      </w:tr>
      <w:tr w:rsidR="00E45986" w:rsidRPr="00E45986" w14:paraId="67CF387A" w14:textId="4A930C65" w:rsidTr="009C0248">
        <w:tc>
          <w:tcPr>
            <w:tcW w:w="900" w:type="dxa"/>
          </w:tcPr>
          <w:p w14:paraId="56882786" w14:textId="109A5F58" w:rsidR="003D2589" w:rsidRPr="00E45986" w:rsidRDefault="003D2589" w:rsidP="008D3E86">
            <w:pPr>
              <w:rPr>
                <w:rFonts w:ascii="Arial" w:eastAsia="Calibri" w:hAnsi="Arial" w:cs="Arial"/>
                <w:sz w:val="18"/>
                <w:szCs w:val="18"/>
                <w:lang w:eastAsia="x-none"/>
              </w:rPr>
            </w:pPr>
            <w:r w:rsidRPr="00E45986">
              <w:rPr>
                <w:rFonts w:ascii="Arial" w:eastAsia="Calibri" w:hAnsi="Arial" w:cs="Arial"/>
                <w:sz w:val="18"/>
                <w:szCs w:val="18"/>
                <w:lang w:eastAsia="x-none"/>
              </w:rPr>
              <w:t>Map A2</w:t>
            </w:r>
          </w:p>
        </w:tc>
        <w:tc>
          <w:tcPr>
            <w:tcW w:w="6120" w:type="dxa"/>
          </w:tcPr>
          <w:p w14:paraId="4061177F" w14:textId="1DDDB8A2" w:rsidR="003D2589" w:rsidRPr="00E45986" w:rsidRDefault="003D2589" w:rsidP="003D2589">
            <w:pPr>
              <w:rPr>
                <w:rFonts w:ascii="Arial" w:eastAsia="Calibri" w:hAnsi="Arial" w:cs="Arial"/>
                <w:sz w:val="16"/>
                <w:szCs w:val="16"/>
                <w:lang w:eastAsia="x-none"/>
              </w:rPr>
            </w:pPr>
            <w:r w:rsidRPr="00E45986">
              <w:rPr>
                <w:rFonts w:ascii="Arial" w:eastAsia="Calibri" w:hAnsi="Arial" w:cs="Arial"/>
                <w:sz w:val="16"/>
                <w:szCs w:val="16"/>
                <w:lang w:eastAsia="x-none"/>
              </w:rPr>
              <w:t xml:space="preserve">Psychiatrist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Rural Parishes</w:t>
            </w:r>
          </w:p>
        </w:tc>
        <w:tc>
          <w:tcPr>
            <w:tcW w:w="6750" w:type="dxa"/>
          </w:tcPr>
          <w:p w14:paraId="064F5863" w14:textId="4EBC6A95" w:rsidR="003D2589" w:rsidRPr="00E45986" w:rsidRDefault="00136FB2" w:rsidP="003D2589">
            <w:pPr>
              <w:rPr>
                <w:rFonts w:ascii="Arial" w:eastAsia="Calibri" w:hAnsi="Arial" w:cs="Arial"/>
                <w:sz w:val="16"/>
                <w:szCs w:val="16"/>
                <w:lang w:eastAsia="x-none"/>
              </w:rPr>
            </w:pPr>
            <w:r w:rsidRPr="00E45986">
              <w:rPr>
                <w:rFonts w:ascii="Arial" w:eastAsia="Calibri" w:hAnsi="Arial" w:cs="Arial"/>
                <w:sz w:val="16"/>
                <w:szCs w:val="16"/>
                <w:lang w:eastAsia="x-none"/>
              </w:rPr>
              <w:t>Psychiatrists (MD); Doctors of Osteopathy (DO) spec in psychiatry/neurology</w:t>
            </w:r>
          </w:p>
        </w:tc>
      </w:tr>
      <w:tr w:rsidR="00E45986" w:rsidRPr="00E45986" w14:paraId="7907F050" w14:textId="2CFE79B9" w:rsidTr="009C0248">
        <w:tc>
          <w:tcPr>
            <w:tcW w:w="900" w:type="dxa"/>
          </w:tcPr>
          <w:p w14:paraId="13B69C41" w14:textId="385677B3" w:rsidR="003D2589" w:rsidRPr="00E45986" w:rsidRDefault="003D2589" w:rsidP="003D2589">
            <w:pPr>
              <w:rPr>
                <w:rFonts w:ascii="Arial" w:eastAsia="Calibri" w:hAnsi="Arial" w:cs="Arial"/>
                <w:sz w:val="18"/>
                <w:szCs w:val="18"/>
                <w:lang w:eastAsia="x-none"/>
              </w:rPr>
            </w:pPr>
            <w:r w:rsidRPr="00E45986">
              <w:rPr>
                <w:rFonts w:ascii="Arial" w:eastAsia="Calibri" w:hAnsi="Arial" w:cs="Arial"/>
                <w:sz w:val="18"/>
                <w:szCs w:val="18"/>
                <w:lang w:eastAsia="x-none"/>
              </w:rPr>
              <w:t>Map B1</w:t>
            </w:r>
          </w:p>
        </w:tc>
        <w:tc>
          <w:tcPr>
            <w:tcW w:w="6120" w:type="dxa"/>
          </w:tcPr>
          <w:p w14:paraId="5F952DB9" w14:textId="249FC6AE" w:rsidR="003D2589" w:rsidRPr="00E45986" w:rsidRDefault="003D2589" w:rsidP="003D2589">
            <w:pPr>
              <w:rPr>
                <w:rFonts w:ascii="Arial" w:eastAsia="Calibri" w:hAnsi="Arial" w:cs="Arial"/>
                <w:sz w:val="16"/>
                <w:szCs w:val="16"/>
                <w:lang w:eastAsia="x-none"/>
              </w:rPr>
            </w:pPr>
            <w:r w:rsidRPr="00E45986">
              <w:rPr>
                <w:rFonts w:ascii="Arial" w:eastAsia="Calibri" w:hAnsi="Arial" w:cs="Arial"/>
                <w:sz w:val="16"/>
                <w:szCs w:val="16"/>
                <w:lang w:eastAsia="x-none"/>
              </w:rPr>
              <w:t xml:space="preserve">Behavioral Health Specialist access for </w:t>
            </w:r>
            <w:r w:rsidRPr="00E45986">
              <w:rPr>
                <w:rFonts w:ascii="Arial" w:eastAsia="Calibri" w:hAnsi="Arial" w:cs="Arial"/>
                <w:b/>
                <w:sz w:val="16"/>
                <w:szCs w:val="16"/>
                <w:u w:val="single"/>
                <w:lang w:eastAsia="x-none"/>
              </w:rPr>
              <w:t xml:space="preserve">all </w:t>
            </w:r>
            <w:r w:rsidR="00136FB2" w:rsidRPr="00E45986">
              <w:rPr>
                <w:rFonts w:ascii="Arial" w:eastAsia="Calibri" w:hAnsi="Arial" w:cs="Arial"/>
                <w:sz w:val="16"/>
                <w:szCs w:val="16"/>
                <w:lang w:eastAsia="x-none"/>
              </w:rPr>
              <w:t xml:space="preserve">members </w:t>
            </w:r>
            <w:r w:rsidRPr="00E45986">
              <w:rPr>
                <w:rFonts w:ascii="Arial" w:eastAsia="Calibri" w:hAnsi="Arial" w:cs="Arial"/>
                <w:sz w:val="16"/>
                <w:szCs w:val="16"/>
                <w:lang w:eastAsia="x-none"/>
              </w:rPr>
              <w:t>in Urban Parishes</w:t>
            </w:r>
          </w:p>
        </w:tc>
        <w:tc>
          <w:tcPr>
            <w:tcW w:w="6750" w:type="dxa"/>
          </w:tcPr>
          <w:p w14:paraId="39908B0B" w14:textId="311237B1" w:rsidR="003D2589" w:rsidRPr="00E45986" w:rsidRDefault="00136FB2" w:rsidP="003D2589">
            <w:pPr>
              <w:rPr>
                <w:rFonts w:ascii="Arial" w:eastAsia="Calibri" w:hAnsi="Arial" w:cs="Arial"/>
                <w:sz w:val="16"/>
                <w:szCs w:val="16"/>
                <w:lang w:eastAsia="x-none"/>
              </w:rPr>
            </w:pPr>
            <w:r w:rsidRPr="00E45986">
              <w:rPr>
                <w:rFonts w:ascii="Arial" w:eastAsia="Calibri" w:hAnsi="Arial" w:cs="Arial"/>
                <w:sz w:val="16"/>
                <w:szCs w:val="16"/>
                <w:lang w:eastAsia="x-none"/>
              </w:rPr>
              <w:t>APRN (BH specialty), Licensed Psychologist or LCSW</w:t>
            </w:r>
          </w:p>
        </w:tc>
      </w:tr>
      <w:tr w:rsidR="00E45986" w:rsidRPr="00E45986" w14:paraId="3DA2F343" w14:textId="793300DB" w:rsidTr="009C0248">
        <w:tc>
          <w:tcPr>
            <w:tcW w:w="900" w:type="dxa"/>
          </w:tcPr>
          <w:p w14:paraId="409B32A9" w14:textId="344BBEF0" w:rsidR="003D2589" w:rsidRPr="00E45986" w:rsidRDefault="003D2589" w:rsidP="003D2589">
            <w:pPr>
              <w:rPr>
                <w:rFonts w:ascii="Arial" w:eastAsia="Calibri" w:hAnsi="Arial" w:cs="Arial"/>
                <w:sz w:val="18"/>
                <w:szCs w:val="18"/>
                <w:lang w:eastAsia="x-none"/>
              </w:rPr>
            </w:pPr>
            <w:r w:rsidRPr="00E45986">
              <w:rPr>
                <w:rFonts w:ascii="Arial" w:eastAsia="Calibri" w:hAnsi="Arial" w:cs="Arial"/>
                <w:sz w:val="18"/>
                <w:szCs w:val="18"/>
                <w:lang w:eastAsia="x-none"/>
              </w:rPr>
              <w:t>Map B2</w:t>
            </w:r>
          </w:p>
        </w:tc>
        <w:tc>
          <w:tcPr>
            <w:tcW w:w="6120" w:type="dxa"/>
          </w:tcPr>
          <w:p w14:paraId="1CF35224" w14:textId="2095B48A" w:rsidR="003D2589" w:rsidRPr="00E45986" w:rsidRDefault="003D2589" w:rsidP="003D2589">
            <w:pPr>
              <w:rPr>
                <w:rFonts w:ascii="Arial" w:eastAsia="Calibri" w:hAnsi="Arial" w:cs="Arial"/>
                <w:sz w:val="16"/>
                <w:szCs w:val="16"/>
                <w:lang w:eastAsia="x-none"/>
              </w:rPr>
            </w:pPr>
            <w:r w:rsidRPr="00E45986">
              <w:rPr>
                <w:rFonts w:ascii="Arial" w:eastAsia="Calibri" w:hAnsi="Arial" w:cs="Arial"/>
                <w:sz w:val="16"/>
                <w:szCs w:val="16"/>
                <w:lang w:eastAsia="x-none"/>
              </w:rPr>
              <w:t xml:space="preserve">Behavioral Health Specialist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w:t>
            </w:r>
            <w:r w:rsidR="00136FB2" w:rsidRPr="00E45986">
              <w:rPr>
                <w:rFonts w:ascii="Arial" w:eastAsia="Calibri" w:hAnsi="Arial" w:cs="Arial"/>
                <w:sz w:val="16"/>
                <w:szCs w:val="16"/>
                <w:lang w:eastAsia="x-none"/>
              </w:rPr>
              <w:t xml:space="preserve">members </w:t>
            </w:r>
            <w:r w:rsidRPr="00E45986">
              <w:rPr>
                <w:rFonts w:ascii="Arial" w:eastAsia="Calibri" w:hAnsi="Arial" w:cs="Arial"/>
                <w:sz w:val="16"/>
                <w:szCs w:val="16"/>
                <w:lang w:eastAsia="x-none"/>
              </w:rPr>
              <w:t>in Rural Parishes</w:t>
            </w:r>
          </w:p>
        </w:tc>
        <w:tc>
          <w:tcPr>
            <w:tcW w:w="6750" w:type="dxa"/>
          </w:tcPr>
          <w:p w14:paraId="34B4C5EC" w14:textId="41933239" w:rsidR="003D2589" w:rsidRPr="00E45986" w:rsidRDefault="00136FB2" w:rsidP="003D2589">
            <w:pPr>
              <w:rPr>
                <w:rFonts w:ascii="Arial" w:eastAsia="Calibri" w:hAnsi="Arial" w:cs="Arial"/>
                <w:sz w:val="16"/>
                <w:szCs w:val="16"/>
                <w:lang w:eastAsia="x-none"/>
              </w:rPr>
            </w:pPr>
            <w:r w:rsidRPr="00E45986">
              <w:rPr>
                <w:rFonts w:ascii="Arial" w:eastAsia="Calibri" w:hAnsi="Arial" w:cs="Arial"/>
                <w:sz w:val="16"/>
                <w:szCs w:val="16"/>
                <w:lang w:eastAsia="x-none"/>
              </w:rPr>
              <w:t>APRN (BH specialty), Licensed Psychologist or LCSW</w:t>
            </w:r>
          </w:p>
        </w:tc>
      </w:tr>
      <w:tr w:rsidR="00E45986" w:rsidRPr="00E45986" w14:paraId="0DDE7598" w14:textId="1619CC06" w:rsidTr="009C0248">
        <w:tc>
          <w:tcPr>
            <w:tcW w:w="900" w:type="dxa"/>
          </w:tcPr>
          <w:p w14:paraId="2F5B366B" w14:textId="38954571" w:rsidR="003D2589" w:rsidRPr="00E45986" w:rsidRDefault="003D2589" w:rsidP="003D2589">
            <w:pPr>
              <w:rPr>
                <w:rFonts w:ascii="Arial" w:eastAsia="Calibri" w:hAnsi="Arial" w:cs="Arial"/>
                <w:sz w:val="18"/>
                <w:szCs w:val="18"/>
                <w:lang w:eastAsia="x-none"/>
              </w:rPr>
            </w:pPr>
            <w:r w:rsidRPr="00E45986">
              <w:rPr>
                <w:rFonts w:ascii="Arial" w:eastAsia="Calibri" w:hAnsi="Arial" w:cs="Arial"/>
                <w:sz w:val="18"/>
                <w:szCs w:val="18"/>
                <w:lang w:eastAsia="x-none"/>
              </w:rPr>
              <w:t>Map C1</w:t>
            </w:r>
          </w:p>
        </w:tc>
        <w:tc>
          <w:tcPr>
            <w:tcW w:w="6120" w:type="dxa"/>
          </w:tcPr>
          <w:p w14:paraId="594381FC" w14:textId="46FA9D9B" w:rsidR="003D2589" w:rsidRPr="00E45986" w:rsidRDefault="00136FB2" w:rsidP="008D3E86">
            <w:pPr>
              <w:rPr>
                <w:rFonts w:ascii="Arial" w:eastAsia="Calibri" w:hAnsi="Arial" w:cs="Arial"/>
                <w:sz w:val="16"/>
                <w:szCs w:val="16"/>
                <w:lang w:eastAsia="x-none"/>
              </w:rPr>
            </w:pPr>
            <w:r w:rsidRPr="00E45986">
              <w:rPr>
                <w:rFonts w:ascii="Arial" w:eastAsia="Calibri" w:hAnsi="Arial" w:cs="Arial"/>
                <w:sz w:val="16"/>
                <w:szCs w:val="16"/>
                <w:lang w:eastAsia="x-none"/>
              </w:rPr>
              <w:t xml:space="preserve">Prescriber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Urban Parishes</w:t>
            </w:r>
          </w:p>
        </w:tc>
        <w:tc>
          <w:tcPr>
            <w:tcW w:w="6750" w:type="dxa"/>
          </w:tcPr>
          <w:p w14:paraId="76B4BB1F" w14:textId="45A79534" w:rsidR="003D2589" w:rsidRPr="00E45986" w:rsidRDefault="00136FB2" w:rsidP="008D3E86">
            <w:pPr>
              <w:rPr>
                <w:rFonts w:ascii="Arial" w:eastAsia="Calibri" w:hAnsi="Arial" w:cs="Arial"/>
                <w:sz w:val="16"/>
                <w:szCs w:val="16"/>
                <w:lang w:eastAsia="x-none"/>
              </w:rPr>
            </w:pPr>
            <w:r w:rsidRPr="00E45986">
              <w:rPr>
                <w:rFonts w:ascii="Arial" w:eastAsia="Calibri" w:hAnsi="Arial" w:cs="Arial"/>
                <w:sz w:val="16"/>
                <w:szCs w:val="16"/>
                <w:lang w:eastAsia="x-none"/>
              </w:rPr>
              <w:t>Psychiatrist (MD or DO), Medical Psychologist, or APRN</w:t>
            </w:r>
            <w:r w:rsidR="00F04634" w:rsidRPr="00E45986">
              <w:rPr>
                <w:rFonts w:ascii="Arial" w:eastAsia="Calibri" w:hAnsi="Arial" w:cs="Arial"/>
                <w:sz w:val="16"/>
                <w:szCs w:val="16"/>
                <w:lang w:eastAsia="x-none"/>
              </w:rPr>
              <w:t xml:space="preserve"> (NP or CNS)</w:t>
            </w:r>
            <w:r w:rsidRPr="00E45986">
              <w:rPr>
                <w:rFonts w:ascii="Arial" w:eastAsia="Calibri" w:hAnsi="Arial" w:cs="Arial"/>
                <w:sz w:val="16"/>
                <w:szCs w:val="16"/>
                <w:lang w:eastAsia="x-none"/>
              </w:rPr>
              <w:t xml:space="preserve"> w/ Rx authority (BH spec)</w:t>
            </w:r>
          </w:p>
        </w:tc>
      </w:tr>
      <w:tr w:rsidR="00E45986" w:rsidRPr="00E45986" w14:paraId="1BA7EA8F" w14:textId="0E7B9644" w:rsidTr="009C0248">
        <w:tc>
          <w:tcPr>
            <w:tcW w:w="900" w:type="dxa"/>
          </w:tcPr>
          <w:p w14:paraId="2A5201EA" w14:textId="48D9D902" w:rsidR="003D2589" w:rsidRPr="00E45986" w:rsidRDefault="003D2589" w:rsidP="003D2589">
            <w:pPr>
              <w:rPr>
                <w:rFonts w:ascii="Arial" w:eastAsia="Calibri" w:hAnsi="Arial" w:cs="Arial"/>
                <w:sz w:val="18"/>
                <w:szCs w:val="18"/>
                <w:lang w:eastAsia="x-none"/>
              </w:rPr>
            </w:pPr>
            <w:r w:rsidRPr="00E45986">
              <w:rPr>
                <w:rFonts w:ascii="Arial" w:eastAsia="Calibri" w:hAnsi="Arial" w:cs="Arial"/>
                <w:sz w:val="18"/>
                <w:szCs w:val="18"/>
                <w:lang w:eastAsia="x-none"/>
              </w:rPr>
              <w:t>Map C2</w:t>
            </w:r>
          </w:p>
        </w:tc>
        <w:tc>
          <w:tcPr>
            <w:tcW w:w="6120" w:type="dxa"/>
          </w:tcPr>
          <w:p w14:paraId="2720429B" w14:textId="24BC941D" w:rsidR="003D2589" w:rsidRPr="00E45986" w:rsidRDefault="00136FB2"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Prescriber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w:t>
            </w:r>
            <w:r w:rsidR="00A72C3F" w:rsidRPr="00E45986">
              <w:rPr>
                <w:rFonts w:ascii="Arial" w:eastAsia="Calibri" w:hAnsi="Arial" w:cs="Arial"/>
                <w:sz w:val="16"/>
                <w:szCs w:val="16"/>
                <w:lang w:eastAsia="x-none"/>
              </w:rPr>
              <w:t>Rural</w:t>
            </w:r>
            <w:r w:rsidRPr="00E45986">
              <w:rPr>
                <w:rFonts w:ascii="Arial" w:eastAsia="Calibri" w:hAnsi="Arial" w:cs="Arial"/>
                <w:sz w:val="16"/>
                <w:szCs w:val="16"/>
                <w:lang w:eastAsia="x-none"/>
              </w:rPr>
              <w:t xml:space="preserve"> Parishes</w:t>
            </w:r>
          </w:p>
        </w:tc>
        <w:tc>
          <w:tcPr>
            <w:tcW w:w="6750" w:type="dxa"/>
          </w:tcPr>
          <w:p w14:paraId="364067E0" w14:textId="5C89FE14" w:rsidR="003D2589" w:rsidRPr="00E45986" w:rsidRDefault="00136FB2" w:rsidP="00F04634">
            <w:pPr>
              <w:rPr>
                <w:rFonts w:ascii="Arial" w:eastAsia="Calibri" w:hAnsi="Arial" w:cs="Arial"/>
                <w:sz w:val="16"/>
                <w:szCs w:val="16"/>
                <w:lang w:eastAsia="x-none"/>
              </w:rPr>
            </w:pPr>
            <w:r w:rsidRPr="00E45986">
              <w:rPr>
                <w:rFonts w:ascii="Arial" w:eastAsia="Calibri" w:hAnsi="Arial" w:cs="Arial"/>
                <w:sz w:val="16"/>
                <w:szCs w:val="16"/>
                <w:lang w:eastAsia="x-none"/>
              </w:rPr>
              <w:t>Psychiatrist (MD or DO), Medical Psychologist, or APRN</w:t>
            </w:r>
            <w:r w:rsidR="00F04634" w:rsidRPr="00E45986">
              <w:rPr>
                <w:rFonts w:ascii="Arial" w:eastAsia="Calibri" w:hAnsi="Arial" w:cs="Arial"/>
                <w:sz w:val="16"/>
                <w:szCs w:val="16"/>
                <w:lang w:eastAsia="x-none"/>
              </w:rPr>
              <w:t xml:space="preserve"> (NP or CNS) </w:t>
            </w:r>
            <w:r w:rsidRPr="00E45986">
              <w:rPr>
                <w:rFonts w:ascii="Arial" w:eastAsia="Calibri" w:hAnsi="Arial" w:cs="Arial"/>
                <w:sz w:val="16"/>
                <w:szCs w:val="16"/>
                <w:lang w:eastAsia="x-none"/>
              </w:rPr>
              <w:t>w/ Rx authority (BH spec)</w:t>
            </w:r>
          </w:p>
        </w:tc>
      </w:tr>
      <w:tr w:rsidR="00E45986" w:rsidRPr="00E45986" w14:paraId="7E3C6206" w14:textId="5FDDC68D" w:rsidTr="009C0248">
        <w:tc>
          <w:tcPr>
            <w:tcW w:w="900" w:type="dxa"/>
          </w:tcPr>
          <w:p w14:paraId="13DE36E9" w14:textId="69014A5C" w:rsidR="003D2589" w:rsidRPr="00E45986" w:rsidRDefault="003D2589" w:rsidP="008D3E86">
            <w:pPr>
              <w:rPr>
                <w:rFonts w:ascii="Arial" w:eastAsia="Calibri" w:hAnsi="Arial" w:cs="Arial"/>
                <w:sz w:val="18"/>
                <w:szCs w:val="18"/>
                <w:lang w:eastAsia="x-none"/>
              </w:rPr>
            </w:pPr>
            <w:r w:rsidRPr="00E45986">
              <w:rPr>
                <w:rFonts w:ascii="Arial" w:eastAsia="Calibri" w:hAnsi="Arial" w:cs="Arial"/>
                <w:sz w:val="18"/>
                <w:szCs w:val="18"/>
                <w:lang w:eastAsia="x-none"/>
              </w:rPr>
              <w:t>Map D1</w:t>
            </w:r>
          </w:p>
        </w:tc>
        <w:tc>
          <w:tcPr>
            <w:tcW w:w="6120" w:type="dxa"/>
          </w:tcPr>
          <w:p w14:paraId="4EED3CA5" w14:textId="44D1372D" w:rsidR="003D2589" w:rsidRPr="00E45986" w:rsidRDefault="00136FB2" w:rsidP="003D2589">
            <w:pPr>
              <w:rPr>
                <w:rFonts w:ascii="Arial" w:eastAsia="Calibri" w:hAnsi="Arial" w:cs="Arial"/>
                <w:sz w:val="16"/>
                <w:szCs w:val="16"/>
                <w:lang w:eastAsia="x-none"/>
              </w:rPr>
            </w:pPr>
            <w:r w:rsidRPr="00E45986">
              <w:rPr>
                <w:rFonts w:ascii="Arial" w:eastAsia="Calibri" w:hAnsi="Arial" w:cs="Arial"/>
                <w:sz w:val="16"/>
                <w:szCs w:val="16"/>
                <w:lang w:eastAsia="x-none"/>
              </w:rPr>
              <w:t xml:space="preserve">PRTF access for </w:t>
            </w:r>
            <w:r w:rsidRPr="00E45986">
              <w:rPr>
                <w:rFonts w:ascii="Arial" w:eastAsia="Calibri" w:hAnsi="Arial" w:cs="Arial"/>
                <w:b/>
                <w:sz w:val="16"/>
                <w:szCs w:val="16"/>
                <w:u w:val="single"/>
                <w:lang w:eastAsia="x-none"/>
              </w:rPr>
              <w:t>pediatric</w:t>
            </w:r>
            <w:r w:rsidRPr="00E45986">
              <w:rPr>
                <w:rFonts w:ascii="Arial" w:eastAsia="Calibri" w:hAnsi="Arial" w:cs="Arial"/>
                <w:sz w:val="16"/>
                <w:szCs w:val="16"/>
                <w:lang w:eastAsia="x-none"/>
              </w:rPr>
              <w:t xml:space="preserve"> members under age 21</w:t>
            </w:r>
          </w:p>
        </w:tc>
        <w:tc>
          <w:tcPr>
            <w:tcW w:w="6750" w:type="dxa"/>
          </w:tcPr>
          <w:p w14:paraId="5A1708AE" w14:textId="6D456783" w:rsidR="003D2589" w:rsidRPr="00E45986" w:rsidRDefault="0080349C" w:rsidP="0080349C">
            <w:pPr>
              <w:rPr>
                <w:rFonts w:ascii="Arial" w:eastAsia="Calibri" w:hAnsi="Arial" w:cs="Arial"/>
                <w:sz w:val="16"/>
                <w:szCs w:val="16"/>
                <w:lang w:eastAsia="x-none"/>
              </w:rPr>
            </w:pPr>
            <w:r w:rsidRPr="00E45986">
              <w:rPr>
                <w:rFonts w:ascii="Arial" w:eastAsia="Calibri" w:hAnsi="Arial" w:cs="Arial"/>
                <w:sz w:val="16"/>
                <w:szCs w:val="16"/>
                <w:lang w:eastAsia="x-none"/>
              </w:rPr>
              <w:t>Psychiatric Residential Treatment Facilities (PRTFs), PRTF (3.7WM) &amp; other spec</w:t>
            </w:r>
          </w:p>
        </w:tc>
      </w:tr>
      <w:tr w:rsidR="00E45986" w:rsidRPr="00E45986" w14:paraId="5FE4D662" w14:textId="40B4E5E9" w:rsidTr="009C0248">
        <w:tc>
          <w:tcPr>
            <w:tcW w:w="900" w:type="dxa"/>
          </w:tcPr>
          <w:p w14:paraId="461BCA0C" w14:textId="3AF579F2" w:rsidR="003D2589" w:rsidRPr="00E45986" w:rsidRDefault="003D2589" w:rsidP="0080349C">
            <w:pPr>
              <w:rPr>
                <w:rFonts w:ascii="Arial" w:eastAsia="Calibri" w:hAnsi="Arial" w:cs="Arial"/>
                <w:sz w:val="18"/>
                <w:szCs w:val="18"/>
                <w:lang w:eastAsia="x-none"/>
              </w:rPr>
            </w:pPr>
            <w:r w:rsidRPr="00E45986">
              <w:rPr>
                <w:rFonts w:ascii="Arial" w:eastAsia="Calibri" w:hAnsi="Arial" w:cs="Arial"/>
                <w:sz w:val="18"/>
                <w:szCs w:val="18"/>
                <w:lang w:eastAsia="x-none"/>
              </w:rPr>
              <w:t xml:space="preserve">Map </w:t>
            </w:r>
            <w:r w:rsidR="0080349C" w:rsidRPr="00E45986">
              <w:rPr>
                <w:rFonts w:ascii="Arial" w:eastAsia="Calibri" w:hAnsi="Arial" w:cs="Arial"/>
                <w:sz w:val="18"/>
                <w:szCs w:val="18"/>
                <w:lang w:eastAsia="x-none"/>
              </w:rPr>
              <w:t>E1</w:t>
            </w:r>
          </w:p>
        </w:tc>
        <w:tc>
          <w:tcPr>
            <w:tcW w:w="6120" w:type="dxa"/>
          </w:tcPr>
          <w:p w14:paraId="3322FA30" w14:textId="756968E3" w:rsidR="003D2589" w:rsidRPr="00E45986" w:rsidRDefault="0080349C"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3.3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w:t>
            </w:r>
            <w:r w:rsidR="00A72C3F" w:rsidRPr="00E45986">
              <w:rPr>
                <w:rFonts w:ascii="Arial" w:eastAsia="Calibri" w:hAnsi="Arial" w:cs="Arial"/>
                <w:sz w:val="16"/>
                <w:szCs w:val="16"/>
                <w:lang w:eastAsia="x-none"/>
              </w:rPr>
              <w:t>Urban</w:t>
            </w:r>
            <w:r w:rsidRPr="00E45986">
              <w:rPr>
                <w:rFonts w:ascii="Arial" w:eastAsia="Calibri" w:hAnsi="Arial" w:cs="Arial"/>
                <w:sz w:val="16"/>
                <w:szCs w:val="16"/>
                <w:lang w:eastAsia="x-none"/>
              </w:rPr>
              <w:t xml:space="preserve"> Parishes</w:t>
            </w:r>
          </w:p>
        </w:tc>
        <w:tc>
          <w:tcPr>
            <w:tcW w:w="6750" w:type="dxa"/>
          </w:tcPr>
          <w:p w14:paraId="76E4E84B" w14:textId="26D9E220" w:rsidR="003D2589" w:rsidRPr="00E45986" w:rsidRDefault="0080349C" w:rsidP="003D2589">
            <w:pPr>
              <w:rPr>
                <w:rFonts w:ascii="Arial" w:eastAsia="Calibri" w:hAnsi="Arial" w:cs="Arial"/>
                <w:sz w:val="16"/>
                <w:szCs w:val="16"/>
                <w:lang w:eastAsia="x-none"/>
              </w:rPr>
            </w:pPr>
            <w:r w:rsidRPr="00E45986">
              <w:rPr>
                <w:rFonts w:ascii="Arial" w:eastAsia="Calibri" w:hAnsi="Arial" w:cs="Arial"/>
                <w:sz w:val="16"/>
                <w:szCs w:val="16"/>
                <w:lang w:eastAsia="x-none"/>
              </w:rPr>
              <w:t>ASAM Level 3.3 SU Residential Treatment Facilities</w:t>
            </w:r>
            <w:r w:rsidR="00A72C3F" w:rsidRPr="00E45986">
              <w:rPr>
                <w:rFonts w:ascii="Arial" w:eastAsia="Calibri" w:hAnsi="Arial" w:cs="Arial"/>
                <w:sz w:val="16"/>
                <w:szCs w:val="16"/>
                <w:lang w:eastAsia="x-none"/>
              </w:rPr>
              <w:t xml:space="preserve"> - Adult</w:t>
            </w:r>
          </w:p>
        </w:tc>
      </w:tr>
      <w:tr w:rsidR="00E45986" w:rsidRPr="00E45986" w14:paraId="2353FE5A" w14:textId="77777777" w:rsidTr="009C0248">
        <w:tc>
          <w:tcPr>
            <w:tcW w:w="900" w:type="dxa"/>
          </w:tcPr>
          <w:p w14:paraId="2F40B130" w14:textId="68517DF6" w:rsidR="0080349C" w:rsidRPr="00E45986" w:rsidRDefault="0080349C" w:rsidP="0080349C">
            <w:pPr>
              <w:rPr>
                <w:rFonts w:ascii="Arial" w:eastAsia="Calibri" w:hAnsi="Arial" w:cs="Arial"/>
                <w:sz w:val="18"/>
                <w:szCs w:val="18"/>
                <w:lang w:eastAsia="x-none"/>
              </w:rPr>
            </w:pPr>
            <w:r w:rsidRPr="00E45986">
              <w:rPr>
                <w:rFonts w:ascii="Arial" w:eastAsia="Calibri" w:hAnsi="Arial" w:cs="Arial"/>
                <w:sz w:val="18"/>
                <w:szCs w:val="18"/>
                <w:lang w:eastAsia="x-none"/>
              </w:rPr>
              <w:t>Map E2</w:t>
            </w:r>
          </w:p>
        </w:tc>
        <w:tc>
          <w:tcPr>
            <w:tcW w:w="6120" w:type="dxa"/>
          </w:tcPr>
          <w:p w14:paraId="5FDA4CD0" w14:textId="62932F8D" w:rsidR="0080349C" w:rsidRPr="00E45986" w:rsidRDefault="0080349C"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3.3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w:t>
            </w:r>
            <w:r w:rsidR="00A72C3F" w:rsidRPr="00E45986">
              <w:rPr>
                <w:rFonts w:ascii="Arial" w:eastAsia="Calibri" w:hAnsi="Arial" w:cs="Arial"/>
                <w:sz w:val="16"/>
                <w:szCs w:val="16"/>
                <w:lang w:eastAsia="x-none"/>
              </w:rPr>
              <w:t>Rural</w:t>
            </w:r>
            <w:r w:rsidRPr="00E45986">
              <w:rPr>
                <w:rFonts w:ascii="Arial" w:eastAsia="Calibri" w:hAnsi="Arial" w:cs="Arial"/>
                <w:sz w:val="16"/>
                <w:szCs w:val="16"/>
                <w:lang w:eastAsia="x-none"/>
              </w:rPr>
              <w:t xml:space="preserve"> Parishes</w:t>
            </w:r>
          </w:p>
        </w:tc>
        <w:tc>
          <w:tcPr>
            <w:tcW w:w="6750" w:type="dxa"/>
          </w:tcPr>
          <w:p w14:paraId="54C1A140" w14:textId="0FC4A94A" w:rsidR="0080349C" w:rsidRPr="00E45986" w:rsidRDefault="0080349C" w:rsidP="0080349C">
            <w:pPr>
              <w:rPr>
                <w:rFonts w:ascii="Arial" w:eastAsia="Calibri" w:hAnsi="Arial" w:cs="Arial"/>
                <w:sz w:val="16"/>
                <w:szCs w:val="16"/>
                <w:lang w:eastAsia="x-none"/>
              </w:rPr>
            </w:pPr>
            <w:r w:rsidRPr="00E45986">
              <w:rPr>
                <w:rFonts w:ascii="Arial" w:eastAsia="Calibri" w:hAnsi="Arial" w:cs="Arial"/>
                <w:sz w:val="16"/>
                <w:szCs w:val="16"/>
                <w:lang w:eastAsia="x-none"/>
              </w:rPr>
              <w:t>ASAM Level 3.3 SU Residential Treatment Facilities</w:t>
            </w:r>
            <w:r w:rsidR="00A72C3F" w:rsidRPr="00E45986">
              <w:rPr>
                <w:rFonts w:ascii="Arial" w:eastAsia="Calibri" w:hAnsi="Arial" w:cs="Arial"/>
                <w:sz w:val="16"/>
                <w:szCs w:val="16"/>
                <w:lang w:eastAsia="x-none"/>
              </w:rPr>
              <w:t xml:space="preserve"> - Adult</w:t>
            </w:r>
          </w:p>
        </w:tc>
      </w:tr>
      <w:tr w:rsidR="00E45986" w:rsidRPr="00E45986" w14:paraId="67F77A2C" w14:textId="46B07E7B" w:rsidTr="009C0248">
        <w:tc>
          <w:tcPr>
            <w:tcW w:w="900" w:type="dxa"/>
          </w:tcPr>
          <w:p w14:paraId="5C97EBD9" w14:textId="7D4D2E8E" w:rsidR="0080349C" w:rsidRPr="00E45986" w:rsidRDefault="0080349C" w:rsidP="0080349C">
            <w:pPr>
              <w:rPr>
                <w:rFonts w:ascii="Arial" w:eastAsia="Calibri" w:hAnsi="Arial" w:cs="Arial"/>
                <w:sz w:val="18"/>
                <w:szCs w:val="18"/>
                <w:lang w:eastAsia="x-none"/>
              </w:rPr>
            </w:pPr>
            <w:r w:rsidRPr="00E45986">
              <w:rPr>
                <w:rFonts w:ascii="Arial" w:eastAsia="Calibri" w:hAnsi="Arial" w:cs="Arial"/>
                <w:sz w:val="18"/>
                <w:szCs w:val="18"/>
                <w:lang w:eastAsia="x-none"/>
              </w:rPr>
              <w:t>Map E3</w:t>
            </w:r>
          </w:p>
        </w:tc>
        <w:tc>
          <w:tcPr>
            <w:tcW w:w="6120" w:type="dxa"/>
          </w:tcPr>
          <w:p w14:paraId="4B3FC1B8" w14:textId="592B8A3C" w:rsidR="0080349C" w:rsidRPr="00E45986" w:rsidRDefault="0080349C"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3.5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w:t>
            </w:r>
            <w:r w:rsidR="00A72C3F" w:rsidRPr="00E45986">
              <w:rPr>
                <w:rFonts w:ascii="Arial" w:eastAsia="Calibri" w:hAnsi="Arial" w:cs="Arial"/>
                <w:sz w:val="16"/>
                <w:szCs w:val="16"/>
                <w:lang w:eastAsia="x-none"/>
              </w:rPr>
              <w:t>Urban</w:t>
            </w:r>
            <w:r w:rsidRPr="00E45986">
              <w:rPr>
                <w:rFonts w:ascii="Arial" w:eastAsia="Calibri" w:hAnsi="Arial" w:cs="Arial"/>
                <w:sz w:val="16"/>
                <w:szCs w:val="16"/>
                <w:lang w:eastAsia="x-none"/>
              </w:rPr>
              <w:t xml:space="preserve"> Parishes</w:t>
            </w:r>
          </w:p>
        </w:tc>
        <w:tc>
          <w:tcPr>
            <w:tcW w:w="6750" w:type="dxa"/>
          </w:tcPr>
          <w:p w14:paraId="7BF10A9F" w14:textId="069F3030" w:rsidR="0080349C" w:rsidRPr="00E45986" w:rsidRDefault="0080349C" w:rsidP="0080349C">
            <w:pPr>
              <w:rPr>
                <w:rFonts w:ascii="Arial" w:eastAsia="Calibri" w:hAnsi="Arial" w:cs="Arial"/>
                <w:sz w:val="16"/>
                <w:szCs w:val="16"/>
                <w:lang w:eastAsia="x-none"/>
              </w:rPr>
            </w:pPr>
            <w:r w:rsidRPr="00E45986">
              <w:rPr>
                <w:rFonts w:ascii="Arial" w:eastAsia="Calibri" w:hAnsi="Arial" w:cs="Arial"/>
                <w:sz w:val="16"/>
                <w:szCs w:val="16"/>
                <w:lang w:eastAsia="x-none"/>
              </w:rPr>
              <w:t>ASAM Level 3.5 SU Residential Treatment Facilities</w:t>
            </w:r>
            <w:r w:rsidR="00A72C3F" w:rsidRPr="00E45986">
              <w:rPr>
                <w:rFonts w:ascii="Arial" w:eastAsia="Calibri" w:hAnsi="Arial" w:cs="Arial"/>
                <w:sz w:val="16"/>
                <w:szCs w:val="16"/>
                <w:lang w:eastAsia="x-none"/>
              </w:rPr>
              <w:t xml:space="preserve"> - Adult</w:t>
            </w:r>
          </w:p>
        </w:tc>
      </w:tr>
      <w:tr w:rsidR="00E45986" w:rsidRPr="00E45986" w14:paraId="0216CFAE" w14:textId="69318313" w:rsidTr="009C0248">
        <w:tc>
          <w:tcPr>
            <w:tcW w:w="900" w:type="dxa"/>
          </w:tcPr>
          <w:p w14:paraId="32A9ADF7" w14:textId="3CEE722A" w:rsidR="0080349C" w:rsidRPr="00E45986" w:rsidRDefault="0080349C" w:rsidP="0080349C">
            <w:pPr>
              <w:rPr>
                <w:rFonts w:ascii="Arial" w:eastAsia="Calibri" w:hAnsi="Arial" w:cs="Arial"/>
                <w:sz w:val="18"/>
                <w:szCs w:val="18"/>
                <w:lang w:eastAsia="x-none"/>
              </w:rPr>
            </w:pPr>
            <w:r w:rsidRPr="00E45986">
              <w:rPr>
                <w:rFonts w:ascii="Arial" w:eastAsia="Calibri" w:hAnsi="Arial" w:cs="Arial"/>
                <w:sz w:val="18"/>
                <w:szCs w:val="18"/>
                <w:lang w:eastAsia="x-none"/>
              </w:rPr>
              <w:t>Map E4</w:t>
            </w:r>
          </w:p>
        </w:tc>
        <w:tc>
          <w:tcPr>
            <w:tcW w:w="6120" w:type="dxa"/>
          </w:tcPr>
          <w:p w14:paraId="3283B72C" w14:textId="0A6255CB" w:rsidR="0080349C" w:rsidRPr="00E45986" w:rsidRDefault="0080349C"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3.5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w:t>
            </w:r>
            <w:r w:rsidR="00A72C3F" w:rsidRPr="00E45986">
              <w:rPr>
                <w:rFonts w:ascii="Arial" w:eastAsia="Calibri" w:hAnsi="Arial" w:cs="Arial"/>
                <w:sz w:val="16"/>
                <w:szCs w:val="16"/>
                <w:lang w:eastAsia="x-none"/>
              </w:rPr>
              <w:t>Rural</w:t>
            </w:r>
            <w:r w:rsidRPr="00E45986">
              <w:rPr>
                <w:rFonts w:ascii="Arial" w:eastAsia="Calibri" w:hAnsi="Arial" w:cs="Arial"/>
                <w:sz w:val="16"/>
                <w:szCs w:val="16"/>
                <w:lang w:eastAsia="x-none"/>
              </w:rPr>
              <w:t xml:space="preserve"> Parishes</w:t>
            </w:r>
          </w:p>
        </w:tc>
        <w:tc>
          <w:tcPr>
            <w:tcW w:w="6750" w:type="dxa"/>
          </w:tcPr>
          <w:p w14:paraId="2B7E5FEC" w14:textId="24084CAC" w:rsidR="0080349C" w:rsidRPr="00E45986" w:rsidRDefault="0080349C" w:rsidP="0080349C">
            <w:pPr>
              <w:rPr>
                <w:rFonts w:ascii="Arial" w:eastAsia="Calibri" w:hAnsi="Arial" w:cs="Arial"/>
                <w:sz w:val="16"/>
                <w:szCs w:val="16"/>
                <w:lang w:eastAsia="x-none"/>
              </w:rPr>
            </w:pPr>
            <w:r w:rsidRPr="00E45986">
              <w:rPr>
                <w:rFonts w:ascii="Arial" w:eastAsia="Calibri" w:hAnsi="Arial" w:cs="Arial"/>
                <w:sz w:val="16"/>
                <w:szCs w:val="16"/>
                <w:lang w:eastAsia="x-none"/>
              </w:rPr>
              <w:t>ASAM Level 3.5 SU Residential Treatment Facilities</w:t>
            </w:r>
            <w:r w:rsidR="00A72C3F" w:rsidRPr="00E45986">
              <w:rPr>
                <w:rFonts w:ascii="Arial" w:eastAsia="Calibri" w:hAnsi="Arial" w:cs="Arial"/>
                <w:sz w:val="16"/>
                <w:szCs w:val="16"/>
                <w:lang w:eastAsia="x-none"/>
              </w:rPr>
              <w:t xml:space="preserve"> - Adult</w:t>
            </w:r>
          </w:p>
        </w:tc>
      </w:tr>
      <w:tr w:rsidR="00E45986" w:rsidRPr="00E45986" w14:paraId="3724F5CF" w14:textId="2A32A96B" w:rsidTr="009C0248">
        <w:tc>
          <w:tcPr>
            <w:tcW w:w="900" w:type="dxa"/>
          </w:tcPr>
          <w:p w14:paraId="6B764B09" w14:textId="4FABBF49" w:rsidR="0080349C" w:rsidRPr="00E45986" w:rsidRDefault="0080349C" w:rsidP="0080349C">
            <w:pPr>
              <w:rPr>
                <w:rFonts w:ascii="Arial" w:eastAsia="Calibri" w:hAnsi="Arial" w:cs="Arial"/>
                <w:sz w:val="18"/>
                <w:szCs w:val="18"/>
                <w:lang w:eastAsia="x-none"/>
              </w:rPr>
            </w:pPr>
            <w:r w:rsidRPr="00E45986">
              <w:rPr>
                <w:rFonts w:ascii="Arial" w:eastAsia="Calibri" w:hAnsi="Arial" w:cs="Arial"/>
                <w:sz w:val="18"/>
                <w:szCs w:val="18"/>
                <w:lang w:eastAsia="x-none"/>
              </w:rPr>
              <w:t>Map E5</w:t>
            </w:r>
          </w:p>
        </w:tc>
        <w:tc>
          <w:tcPr>
            <w:tcW w:w="6120" w:type="dxa"/>
          </w:tcPr>
          <w:p w14:paraId="3429801F" w14:textId="042D5DCB" w:rsidR="0080349C" w:rsidRPr="00E45986" w:rsidRDefault="0080349C"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3.7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w:t>
            </w:r>
            <w:r w:rsidR="00A72C3F" w:rsidRPr="00E45986">
              <w:rPr>
                <w:rFonts w:ascii="Arial" w:eastAsia="Calibri" w:hAnsi="Arial" w:cs="Arial"/>
                <w:sz w:val="16"/>
                <w:szCs w:val="16"/>
                <w:lang w:eastAsia="x-none"/>
              </w:rPr>
              <w:t>Urban</w:t>
            </w:r>
            <w:r w:rsidRPr="00E45986">
              <w:rPr>
                <w:rFonts w:ascii="Arial" w:eastAsia="Calibri" w:hAnsi="Arial" w:cs="Arial"/>
                <w:sz w:val="16"/>
                <w:szCs w:val="16"/>
                <w:lang w:eastAsia="x-none"/>
              </w:rPr>
              <w:t xml:space="preserve"> Parishes</w:t>
            </w:r>
          </w:p>
        </w:tc>
        <w:tc>
          <w:tcPr>
            <w:tcW w:w="6750" w:type="dxa"/>
          </w:tcPr>
          <w:p w14:paraId="749A28B0" w14:textId="6D7234E7" w:rsidR="0080349C" w:rsidRPr="00E45986" w:rsidRDefault="00A72C3F" w:rsidP="0080349C">
            <w:pPr>
              <w:rPr>
                <w:rFonts w:ascii="Arial" w:eastAsia="Calibri" w:hAnsi="Arial" w:cs="Arial"/>
                <w:sz w:val="16"/>
                <w:szCs w:val="16"/>
                <w:lang w:eastAsia="x-none"/>
              </w:rPr>
            </w:pPr>
            <w:r w:rsidRPr="00E45986">
              <w:rPr>
                <w:rFonts w:ascii="Arial" w:eastAsia="Calibri" w:hAnsi="Arial" w:cs="Arial"/>
                <w:sz w:val="16"/>
                <w:szCs w:val="16"/>
                <w:lang w:eastAsia="x-none"/>
              </w:rPr>
              <w:t>ASAM Level 3.7</w:t>
            </w:r>
            <w:r w:rsidR="0080349C" w:rsidRPr="00E45986">
              <w:rPr>
                <w:rFonts w:ascii="Arial" w:eastAsia="Calibri" w:hAnsi="Arial" w:cs="Arial"/>
                <w:sz w:val="16"/>
                <w:szCs w:val="16"/>
                <w:lang w:eastAsia="x-none"/>
              </w:rPr>
              <w:t xml:space="preserve"> SU Residential Treatment Facilities</w:t>
            </w:r>
            <w:r w:rsidRPr="00E45986">
              <w:rPr>
                <w:rFonts w:ascii="Arial" w:eastAsia="Calibri" w:hAnsi="Arial" w:cs="Arial"/>
                <w:sz w:val="16"/>
                <w:szCs w:val="16"/>
                <w:lang w:eastAsia="x-none"/>
              </w:rPr>
              <w:t xml:space="preserve"> - Adult</w:t>
            </w:r>
          </w:p>
        </w:tc>
      </w:tr>
      <w:tr w:rsidR="00E45986" w:rsidRPr="00E45986" w14:paraId="02F0DEBD" w14:textId="5917D854" w:rsidTr="009C0248">
        <w:tc>
          <w:tcPr>
            <w:tcW w:w="900" w:type="dxa"/>
          </w:tcPr>
          <w:p w14:paraId="1A4CE8A3" w14:textId="10096620" w:rsidR="00A72C3F" w:rsidRPr="00E45986" w:rsidRDefault="00A72C3F" w:rsidP="00A72C3F">
            <w:pPr>
              <w:rPr>
                <w:rFonts w:ascii="Arial" w:eastAsia="Calibri" w:hAnsi="Arial" w:cs="Arial"/>
                <w:sz w:val="18"/>
                <w:szCs w:val="18"/>
                <w:lang w:eastAsia="x-none"/>
              </w:rPr>
            </w:pPr>
            <w:r w:rsidRPr="00E45986">
              <w:rPr>
                <w:rFonts w:ascii="Arial" w:eastAsia="Calibri" w:hAnsi="Arial" w:cs="Arial"/>
                <w:sz w:val="18"/>
                <w:szCs w:val="18"/>
                <w:lang w:eastAsia="x-none"/>
              </w:rPr>
              <w:t>Map E6</w:t>
            </w:r>
          </w:p>
        </w:tc>
        <w:tc>
          <w:tcPr>
            <w:tcW w:w="6120" w:type="dxa"/>
          </w:tcPr>
          <w:p w14:paraId="13857BF3" w14:textId="63058CCA"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3.7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Rural Parishes</w:t>
            </w:r>
          </w:p>
        </w:tc>
        <w:tc>
          <w:tcPr>
            <w:tcW w:w="6750" w:type="dxa"/>
          </w:tcPr>
          <w:p w14:paraId="02D2FA0B" w14:textId="51647AA0"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ASAM Level 3.7 SU Residential Treatment Facilities - Adult</w:t>
            </w:r>
          </w:p>
        </w:tc>
      </w:tr>
      <w:tr w:rsidR="00E45986" w:rsidRPr="00E45986" w14:paraId="03CED8F5" w14:textId="72CF1E35" w:rsidTr="009C0248">
        <w:tc>
          <w:tcPr>
            <w:tcW w:w="900" w:type="dxa"/>
          </w:tcPr>
          <w:p w14:paraId="1BF7FECE" w14:textId="05B5D460" w:rsidR="00A72C3F" w:rsidRPr="00E45986" w:rsidRDefault="00A72C3F" w:rsidP="00A72C3F">
            <w:pPr>
              <w:rPr>
                <w:rFonts w:ascii="Arial" w:eastAsia="Calibri" w:hAnsi="Arial" w:cs="Arial"/>
                <w:sz w:val="18"/>
                <w:szCs w:val="18"/>
                <w:lang w:eastAsia="x-none"/>
              </w:rPr>
            </w:pPr>
            <w:r w:rsidRPr="00E45986">
              <w:rPr>
                <w:rFonts w:ascii="Arial" w:eastAsia="Calibri" w:hAnsi="Arial" w:cs="Arial"/>
                <w:sz w:val="18"/>
                <w:szCs w:val="18"/>
                <w:lang w:eastAsia="x-none"/>
              </w:rPr>
              <w:t>Map E7</w:t>
            </w:r>
          </w:p>
        </w:tc>
        <w:tc>
          <w:tcPr>
            <w:tcW w:w="6120" w:type="dxa"/>
          </w:tcPr>
          <w:p w14:paraId="13F6F2D7" w14:textId="75AA0B73"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3.7WM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Urban Parishes</w:t>
            </w:r>
          </w:p>
        </w:tc>
        <w:tc>
          <w:tcPr>
            <w:tcW w:w="6750" w:type="dxa"/>
          </w:tcPr>
          <w:p w14:paraId="0EC6C986" w14:textId="16C13DF2"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ASAM Level 3.7WM SU Residential Treatment Facilities - Adult</w:t>
            </w:r>
          </w:p>
        </w:tc>
      </w:tr>
      <w:tr w:rsidR="00E45986" w:rsidRPr="00E45986" w14:paraId="7FC40A3C" w14:textId="7B2DE43B" w:rsidTr="009C0248">
        <w:tc>
          <w:tcPr>
            <w:tcW w:w="900" w:type="dxa"/>
          </w:tcPr>
          <w:p w14:paraId="20B5CD0E" w14:textId="0661EF4D" w:rsidR="00A72C3F" w:rsidRPr="00E45986" w:rsidRDefault="00A72C3F" w:rsidP="00A72C3F">
            <w:pPr>
              <w:rPr>
                <w:rFonts w:ascii="Arial" w:eastAsia="Calibri" w:hAnsi="Arial" w:cs="Arial"/>
                <w:sz w:val="18"/>
                <w:szCs w:val="18"/>
                <w:lang w:eastAsia="x-none"/>
              </w:rPr>
            </w:pPr>
            <w:r w:rsidRPr="00E45986">
              <w:rPr>
                <w:rFonts w:ascii="Arial" w:eastAsia="Calibri" w:hAnsi="Arial" w:cs="Arial"/>
                <w:sz w:val="18"/>
                <w:szCs w:val="18"/>
                <w:lang w:eastAsia="x-none"/>
              </w:rPr>
              <w:t>Map E8</w:t>
            </w:r>
          </w:p>
        </w:tc>
        <w:tc>
          <w:tcPr>
            <w:tcW w:w="6120" w:type="dxa"/>
          </w:tcPr>
          <w:p w14:paraId="79885F7C" w14:textId="587E86F3"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3.7WM access for </w:t>
            </w:r>
            <w:r w:rsidRPr="00E45986">
              <w:rPr>
                <w:rFonts w:ascii="Arial" w:eastAsia="Calibri" w:hAnsi="Arial" w:cs="Arial"/>
                <w:b/>
                <w:sz w:val="16"/>
                <w:szCs w:val="16"/>
                <w:u w:val="single"/>
                <w:lang w:eastAsia="x-none"/>
              </w:rPr>
              <w:t>adult</w:t>
            </w:r>
            <w:r w:rsidRPr="00E45986">
              <w:rPr>
                <w:rFonts w:ascii="Arial" w:eastAsia="Calibri" w:hAnsi="Arial" w:cs="Arial"/>
                <w:sz w:val="16"/>
                <w:szCs w:val="16"/>
                <w:lang w:eastAsia="x-none"/>
              </w:rPr>
              <w:t xml:space="preserve"> members age 21 and over in Rural Parishes</w:t>
            </w:r>
          </w:p>
        </w:tc>
        <w:tc>
          <w:tcPr>
            <w:tcW w:w="6750" w:type="dxa"/>
          </w:tcPr>
          <w:p w14:paraId="2A99A15F" w14:textId="0E721D05"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ASAM Level 3.7WM SU Residential Treatment Facilities - Adult</w:t>
            </w:r>
          </w:p>
        </w:tc>
      </w:tr>
      <w:tr w:rsidR="00E45986" w:rsidRPr="00E45986" w14:paraId="2FA41D59" w14:textId="62D08FC1" w:rsidTr="009C0248">
        <w:tc>
          <w:tcPr>
            <w:tcW w:w="900" w:type="dxa"/>
          </w:tcPr>
          <w:p w14:paraId="135C192D" w14:textId="762620DB" w:rsidR="00A72C3F" w:rsidRPr="00E45986" w:rsidRDefault="00A72C3F" w:rsidP="00A72C3F">
            <w:pPr>
              <w:rPr>
                <w:rFonts w:ascii="Arial" w:eastAsia="Calibri" w:hAnsi="Arial" w:cs="Arial"/>
                <w:sz w:val="18"/>
                <w:szCs w:val="18"/>
                <w:lang w:eastAsia="x-none"/>
              </w:rPr>
            </w:pPr>
            <w:r w:rsidRPr="00E45986">
              <w:rPr>
                <w:rFonts w:ascii="Arial" w:eastAsia="Calibri" w:hAnsi="Arial" w:cs="Arial"/>
                <w:sz w:val="18"/>
                <w:szCs w:val="18"/>
                <w:lang w:eastAsia="x-none"/>
              </w:rPr>
              <w:t>Map E9</w:t>
            </w:r>
          </w:p>
        </w:tc>
        <w:tc>
          <w:tcPr>
            <w:tcW w:w="6120" w:type="dxa"/>
          </w:tcPr>
          <w:p w14:paraId="4F3E99EE" w14:textId="2FC76121"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ASAM Level 3.5 access for </w:t>
            </w:r>
            <w:r w:rsidRPr="00E45986">
              <w:rPr>
                <w:rFonts w:ascii="Arial" w:eastAsia="Calibri" w:hAnsi="Arial" w:cs="Arial"/>
                <w:b/>
                <w:sz w:val="16"/>
                <w:szCs w:val="16"/>
                <w:u w:val="single"/>
                <w:lang w:eastAsia="x-none"/>
              </w:rPr>
              <w:t>pediatric</w:t>
            </w:r>
            <w:r w:rsidRPr="00E45986">
              <w:rPr>
                <w:rFonts w:ascii="Arial" w:eastAsia="Calibri" w:hAnsi="Arial" w:cs="Arial"/>
                <w:sz w:val="16"/>
                <w:szCs w:val="16"/>
                <w:lang w:eastAsia="x-none"/>
              </w:rPr>
              <w:t xml:space="preserve"> members under age 21 </w:t>
            </w:r>
          </w:p>
        </w:tc>
        <w:tc>
          <w:tcPr>
            <w:tcW w:w="6750" w:type="dxa"/>
          </w:tcPr>
          <w:p w14:paraId="7627BB92" w14:textId="4AD013D2"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ASAM Level 3.5 SU Residential Treatment Facilities - Pediatric</w:t>
            </w:r>
          </w:p>
        </w:tc>
      </w:tr>
      <w:tr w:rsidR="00E45986" w:rsidRPr="00E45986" w14:paraId="05501DB2" w14:textId="6D53D5C9" w:rsidTr="009C0248">
        <w:tc>
          <w:tcPr>
            <w:tcW w:w="900" w:type="dxa"/>
          </w:tcPr>
          <w:p w14:paraId="1B4C153F" w14:textId="15B7E46F" w:rsidR="00A72C3F" w:rsidRPr="00E45986" w:rsidRDefault="00A72C3F" w:rsidP="00A72C3F">
            <w:pPr>
              <w:rPr>
                <w:rFonts w:ascii="Arial" w:eastAsia="Calibri" w:hAnsi="Arial" w:cs="Arial"/>
                <w:sz w:val="18"/>
                <w:szCs w:val="18"/>
                <w:lang w:eastAsia="x-none"/>
              </w:rPr>
            </w:pPr>
            <w:r w:rsidRPr="00E45986">
              <w:rPr>
                <w:rFonts w:ascii="Arial" w:eastAsia="Calibri" w:hAnsi="Arial" w:cs="Arial"/>
                <w:sz w:val="18"/>
                <w:szCs w:val="18"/>
                <w:lang w:eastAsia="x-none"/>
              </w:rPr>
              <w:t>Map F1</w:t>
            </w:r>
          </w:p>
        </w:tc>
        <w:tc>
          <w:tcPr>
            <w:tcW w:w="6120" w:type="dxa"/>
          </w:tcPr>
          <w:p w14:paraId="50D7E3EF" w14:textId="2E1FCEDC"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Inpatient Psychiatric Hospital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Urban Parishes</w:t>
            </w:r>
          </w:p>
        </w:tc>
        <w:tc>
          <w:tcPr>
            <w:tcW w:w="6750" w:type="dxa"/>
          </w:tcPr>
          <w:p w14:paraId="443D62B3" w14:textId="34B915C1" w:rsidR="00A72C3F" w:rsidRPr="00E45986" w:rsidRDefault="00A72C3F" w:rsidP="00A72C3F">
            <w:pPr>
              <w:rPr>
                <w:rFonts w:ascii="Arial" w:eastAsia="Calibri" w:hAnsi="Arial" w:cs="Arial"/>
                <w:sz w:val="16"/>
                <w:szCs w:val="16"/>
                <w:lang w:eastAsia="x-none"/>
              </w:rPr>
            </w:pPr>
            <w:r w:rsidRPr="00E45986">
              <w:rPr>
                <w:rFonts w:ascii="Arial" w:eastAsia="Calibri" w:hAnsi="Arial" w:cs="Arial"/>
                <w:sz w:val="16"/>
                <w:szCs w:val="16"/>
                <w:lang w:eastAsia="x-none"/>
              </w:rPr>
              <w:t xml:space="preserve">Free-Standing </w:t>
            </w:r>
            <w:r w:rsidR="00542BEC" w:rsidRPr="00E45986">
              <w:rPr>
                <w:rFonts w:ascii="Arial" w:eastAsia="Calibri" w:hAnsi="Arial" w:cs="Arial"/>
                <w:sz w:val="16"/>
                <w:szCs w:val="16"/>
                <w:lang w:eastAsia="x-none"/>
              </w:rPr>
              <w:t>Psych Hospital; Distinct Part Psych Unit</w:t>
            </w:r>
          </w:p>
        </w:tc>
      </w:tr>
      <w:tr w:rsidR="00E45986" w:rsidRPr="00E45986" w14:paraId="595E676A" w14:textId="02004F6A" w:rsidTr="009C0248">
        <w:tc>
          <w:tcPr>
            <w:tcW w:w="900" w:type="dxa"/>
          </w:tcPr>
          <w:p w14:paraId="7985F81C" w14:textId="3B846B00" w:rsidR="00542BEC" w:rsidRPr="00E45986" w:rsidRDefault="00542BEC" w:rsidP="00542BEC">
            <w:pPr>
              <w:rPr>
                <w:rFonts w:ascii="Arial" w:eastAsia="Calibri" w:hAnsi="Arial" w:cs="Arial"/>
                <w:sz w:val="18"/>
                <w:szCs w:val="18"/>
                <w:lang w:eastAsia="x-none"/>
              </w:rPr>
            </w:pPr>
            <w:r w:rsidRPr="00E45986">
              <w:rPr>
                <w:rFonts w:ascii="Arial" w:eastAsia="Calibri" w:hAnsi="Arial" w:cs="Arial"/>
                <w:sz w:val="18"/>
                <w:szCs w:val="18"/>
                <w:lang w:eastAsia="x-none"/>
              </w:rPr>
              <w:lastRenderedPageBreak/>
              <w:t>Map F2</w:t>
            </w:r>
          </w:p>
        </w:tc>
        <w:tc>
          <w:tcPr>
            <w:tcW w:w="6120" w:type="dxa"/>
          </w:tcPr>
          <w:p w14:paraId="238C5325" w14:textId="20CE61AB" w:rsidR="00542BEC" w:rsidRPr="00E45986" w:rsidRDefault="00542BEC" w:rsidP="00542BEC">
            <w:pPr>
              <w:rPr>
                <w:rFonts w:ascii="Arial" w:eastAsia="Calibri" w:hAnsi="Arial" w:cs="Arial"/>
                <w:sz w:val="16"/>
                <w:szCs w:val="16"/>
                <w:lang w:eastAsia="x-none"/>
              </w:rPr>
            </w:pPr>
            <w:r w:rsidRPr="00E45986">
              <w:rPr>
                <w:rFonts w:ascii="Arial" w:eastAsia="Calibri" w:hAnsi="Arial" w:cs="Arial"/>
                <w:sz w:val="16"/>
                <w:szCs w:val="16"/>
                <w:lang w:eastAsia="x-none"/>
              </w:rPr>
              <w:t xml:space="preserve">Inpatient Psychiatric Hospital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Rural Parishes</w:t>
            </w:r>
          </w:p>
        </w:tc>
        <w:tc>
          <w:tcPr>
            <w:tcW w:w="6750" w:type="dxa"/>
          </w:tcPr>
          <w:p w14:paraId="60F33593" w14:textId="7C0C940A" w:rsidR="00542BEC" w:rsidRPr="00E45986" w:rsidRDefault="00542BEC" w:rsidP="00542BEC">
            <w:pPr>
              <w:rPr>
                <w:rFonts w:ascii="Arial" w:eastAsia="Calibri" w:hAnsi="Arial" w:cs="Arial"/>
                <w:sz w:val="16"/>
                <w:szCs w:val="16"/>
                <w:lang w:eastAsia="x-none"/>
              </w:rPr>
            </w:pPr>
            <w:r w:rsidRPr="00E45986">
              <w:rPr>
                <w:rFonts w:ascii="Arial" w:eastAsia="Calibri" w:hAnsi="Arial" w:cs="Arial"/>
                <w:sz w:val="16"/>
                <w:szCs w:val="16"/>
                <w:lang w:eastAsia="x-none"/>
              </w:rPr>
              <w:t>Free-Standing Psych Hospital; Distinct Part Psych Unit</w:t>
            </w:r>
          </w:p>
        </w:tc>
      </w:tr>
      <w:tr w:rsidR="00E45986" w:rsidRPr="00E45986" w14:paraId="6B82E523" w14:textId="77777777" w:rsidTr="009C0248">
        <w:tc>
          <w:tcPr>
            <w:tcW w:w="900" w:type="dxa"/>
          </w:tcPr>
          <w:p w14:paraId="41475ADE" w14:textId="5BF5A34C" w:rsidR="00646030" w:rsidRPr="00E45986" w:rsidRDefault="00646030" w:rsidP="00542BEC">
            <w:pPr>
              <w:rPr>
                <w:rFonts w:ascii="Arial" w:eastAsia="Calibri" w:hAnsi="Arial" w:cs="Arial"/>
                <w:sz w:val="18"/>
                <w:szCs w:val="18"/>
                <w:lang w:eastAsia="x-none"/>
              </w:rPr>
            </w:pPr>
            <w:r w:rsidRPr="00E45986">
              <w:rPr>
                <w:rFonts w:ascii="Arial" w:eastAsia="Calibri" w:hAnsi="Arial" w:cs="Arial"/>
                <w:sz w:val="18"/>
                <w:szCs w:val="18"/>
                <w:lang w:eastAsia="x-none"/>
              </w:rPr>
              <w:t>Map G1</w:t>
            </w:r>
          </w:p>
        </w:tc>
        <w:tc>
          <w:tcPr>
            <w:tcW w:w="6120" w:type="dxa"/>
          </w:tcPr>
          <w:p w14:paraId="6975C77E" w14:textId="47FDAC86" w:rsidR="00646030" w:rsidRPr="00E45986" w:rsidRDefault="00646030" w:rsidP="00542BEC">
            <w:pPr>
              <w:rPr>
                <w:rFonts w:ascii="Arial" w:eastAsia="Calibri" w:hAnsi="Arial" w:cs="Arial"/>
                <w:sz w:val="16"/>
                <w:szCs w:val="16"/>
                <w:lang w:eastAsia="x-none"/>
              </w:rPr>
            </w:pPr>
            <w:r w:rsidRPr="00E45986">
              <w:rPr>
                <w:rFonts w:ascii="Arial" w:eastAsia="Calibri" w:hAnsi="Arial" w:cs="Arial"/>
                <w:sz w:val="16"/>
                <w:szCs w:val="16"/>
                <w:lang w:eastAsia="x-none"/>
              </w:rPr>
              <w:t xml:space="preserve">MAT prescriber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Urban Parishes </w:t>
            </w:r>
          </w:p>
        </w:tc>
        <w:tc>
          <w:tcPr>
            <w:tcW w:w="6750" w:type="dxa"/>
          </w:tcPr>
          <w:p w14:paraId="66732C99" w14:textId="641C2ED7" w:rsidR="00646030" w:rsidRPr="00E45986" w:rsidRDefault="00646030" w:rsidP="00F04634">
            <w:pPr>
              <w:rPr>
                <w:rFonts w:ascii="Arial" w:eastAsia="Calibri" w:hAnsi="Arial" w:cs="Arial"/>
                <w:sz w:val="16"/>
                <w:szCs w:val="16"/>
                <w:lang w:eastAsia="x-none"/>
              </w:rPr>
            </w:pPr>
            <w:r w:rsidRPr="00E45986">
              <w:rPr>
                <w:rFonts w:ascii="Arial" w:eastAsia="Calibri" w:hAnsi="Arial" w:cs="Arial"/>
                <w:sz w:val="16"/>
                <w:szCs w:val="16"/>
                <w:lang w:eastAsia="x-none"/>
              </w:rPr>
              <w:t>Psychiatrist (MD or DO), PAs or APRN</w:t>
            </w:r>
            <w:r w:rsidR="00F04634" w:rsidRPr="00E45986">
              <w:rPr>
                <w:rFonts w:ascii="Arial" w:eastAsia="Calibri" w:hAnsi="Arial" w:cs="Arial"/>
                <w:sz w:val="16"/>
                <w:szCs w:val="16"/>
                <w:lang w:eastAsia="x-none"/>
              </w:rPr>
              <w:t>-NP</w:t>
            </w:r>
            <w:r w:rsidRPr="00E45986">
              <w:rPr>
                <w:rFonts w:ascii="Arial" w:eastAsia="Calibri" w:hAnsi="Arial" w:cs="Arial"/>
                <w:sz w:val="16"/>
                <w:szCs w:val="16"/>
                <w:lang w:eastAsia="x-none"/>
              </w:rPr>
              <w:t xml:space="preserve"> (BH spec)</w:t>
            </w:r>
            <w:r w:rsidR="00F04634" w:rsidRPr="00E45986">
              <w:rPr>
                <w:rFonts w:ascii="Arial" w:eastAsia="Calibri" w:hAnsi="Arial" w:cs="Arial"/>
                <w:sz w:val="16"/>
                <w:szCs w:val="16"/>
                <w:lang w:eastAsia="x-none"/>
              </w:rPr>
              <w:t xml:space="preserve"> w/ MAT Rx authority </w:t>
            </w:r>
          </w:p>
        </w:tc>
      </w:tr>
      <w:tr w:rsidR="00E45986" w:rsidRPr="00E45986" w14:paraId="445AD9A6" w14:textId="77777777" w:rsidTr="009C0248">
        <w:tc>
          <w:tcPr>
            <w:tcW w:w="900" w:type="dxa"/>
          </w:tcPr>
          <w:p w14:paraId="6E92FF05" w14:textId="0F573C4D" w:rsidR="00646030" w:rsidRPr="00E45986" w:rsidRDefault="00646030" w:rsidP="006162A4">
            <w:pPr>
              <w:rPr>
                <w:rFonts w:ascii="Arial" w:eastAsia="Calibri" w:hAnsi="Arial" w:cs="Arial"/>
                <w:sz w:val="18"/>
                <w:szCs w:val="18"/>
                <w:lang w:eastAsia="x-none"/>
              </w:rPr>
            </w:pPr>
            <w:r w:rsidRPr="00E45986">
              <w:rPr>
                <w:rFonts w:ascii="Arial" w:eastAsia="Calibri" w:hAnsi="Arial" w:cs="Arial"/>
                <w:sz w:val="18"/>
                <w:szCs w:val="18"/>
                <w:lang w:eastAsia="x-none"/>
              </w:rPr>
              <w:t>Map G</w:t>
            </w:r>
            <w:r w:rsidR="006162A4" w:rsidRPr="00E45986">
              <w:rPr>
                <w:rFonts w:ascii="Arial" w:eastAsia="Calibri" w:hAnsi="Arial" w:cs="Arial"/>
                <w:sz w:val="18"/>
                <w:szCs w:val="18"/>
                <w:lang w:eastAsia="x-none"/>
              </w:rPr>
              <w:t xml:space="preserve">2     </w:t>
            </w:r>
          </w:p>
        </w:tc>
        <w:tc>
          <w:tcPr>
            <w:tcW w:w="6120" w:type="dxa"/>
          </w:tcPr>
          <w:p w14:paraId="184E5E27" w14:textId="3E3F38FB" w:rsidR="00646030" w:rsidRPr="00E45986" w:rsidRDefault="00646030" w:rsidP="00646030">
            <w:pPr>
              <w:rPr>
                <w:rFonts w:ascii="Arial" w:eastAsia="Calibri" w:hAnsi="Arial" w:cs="Arial"/>
                <w:sz w:val="16"/>
                <w:szCs w:val="16"/>
                <w:lang w:eastAsia="x-none"/>
              </w:rPr>
            </w:pPr>
            <w:r w:rsidRPr="00E45986">
              <w:rPr>
                <w:rFonts w:ascii="Arial" w:eastAsia="Calibri" w:hAnsi="Arial" w:cs="Arial"/>
                <w:sz w:val="16"/>
                <w:szCs w:val="16"/>
                <w:lang w:eastAsia="x-none"/>
              </w:rPr>
              <w:t xml:space="preserve">MAT prescriber access for </w:t>
            </w:r>
            <w:r w:rsidRPr="00E45986">
              <w:rPr>
                <w:rFonts w:ascii="Arial" w:eastAsia="Calibri" w:hAnsi="Arial" w:cs="Arial"/>
                <w:b/>
                <w:sz w:val="16"/>
                <w:szCs w:val="16"/>
                <w:u w:val="single"/>
                <w:lang w:eastAsia="x-none"/>
              </w:rPr>
              <w:t>all</w:t>
            </w:r>
            <w:r w:rsidRPr="00E45986">
              <w:rPr>
                <w:rFonts w:ascii="Arial" w:eastAsia="Calibri" w:hAnsi="Arial" w:cs="Arial"/>
                <w:sz w:val="16"/>
                <w:szCs w:val="16"/>
                <w:lang w:eastAsia="x-none"/>
              </w:rPr>
              <w:t xml:space="preserve"> members in Rural Parishes </w:t>
            </w:r>
          </w:p>
        </w:tc>
        <w:tc>
          <w:tcPr>
            <w:tcW w:w="6750" w:type="dxa"/>
          </w:tcPr>
          <w:p w14:paraId="117EB10C" w14:textId="1D97D03B" w:rsidR="00646030" w:rsidRPr="00E45986" w:rsidRDefault="00646030" w:rsidP="00F04634">
            <w:pPr>
              <w:rPr>
                <w:rFonts w:ascii="Arial" w:eastAsia="Calibri" w:hAnsi="Arial" w:cs="Arial"/>
                <w:sz w:val="16"/>
                <w:szCs w:val="16"/>
                <w:lang w:eastAsia="x-none"/>
              </w:rPr>
            </w:pPr>
            <w:r w:rsidRPr="00E45986">
              <w:rPr>
                <w:rFonts w:ascii="Arial" w:eastAsia="Calibri" w:hAnsi="Arial" w:cs="Arial"/>
                <w:sz w:val="16"/>
                <w:szCs w:val="16"/>
                <w:lang w:eastAsia="x-none"/>
              </w:rPr>
              <w:t>Psychiatrist (MD or DO), PAs or APRN</w:t>
            </w:r>
            <w:r w:rsidR="00F04634" w:rsidRPr="00E45986">
              <w:rPr>
                <w:rFonts w:ascii="Arial" w:eastAsia="Calibri" w:hAnsi="Arial" w:cs="Arial"/>
                <w:sz w:val="16"/>
                <w:szCs w:val="16"/>
                <w:lang w:eastAsia="x-none"/>
              </w:rPr>
              <w:t>-NP</w:t>
            </w:r>
            <w:r w:rsidRPr="00E45986">
              <w:rPr>
                <w:rFonts w:ascii="Arial" w:eastAsia="Calibri" w:hAnsi="Arial" w:cs="Arial"/>
                <w:sz w:val="16"/>
                <w:szCs w:val="16"/>
                <w:lang w:eastAsia="x-none"/>
              </w:rPr>
              <w:t xml:space="preserve"> (BH spec)</w:t>
            </w:r>
            <w:r w:rsidR="00F04634" w:rsidRPr="00E45986">
              <w:rPr>
                <w:rFonts w:ascii="Arial" w:eastAsia="Calibri" w:hAnsi="Arial" w:cs="Arial"/>
                <w:sz w:val="16"/>
                <w:szCs w:val="16"/>
                <w:lang w:eastAsia="x-none"/>
              </w:rPr>
              <w:t xml:space="preserve"> w/ MAT Rx authority</w:t>
            </w:r>
          </w:p>
        </w:tc>
      </w:tr>
    </w:tbl>
    <w:p w14:paraId="6D390917" w14:textId="77777777" w:rsidR="00B4480C" w:rsidRPr="00E45986" w:rsidRDefault="00B4480C" w:rsidP="008D3E86">
      <w:pPr>
        <w:spacing w:after="0" w:line="240" w:lineRule="auto"/>
        <w:rPr>
          <w:rFonts w:ascii="Arial" w:eastAsia="Calibri" w:hAnsi="Arial" w:cs="Arial"/>
          <w:lang w:eastAsia="x-none"/>
        </w:rPr>
      </w:pPr>
    </w:p>
    <w:p w14:paraId="1370D88A" w14:textId="77777777" w:rsidR="009C0248" w:rsidRPr="00E45986" w:rsidRDefault="009C0248" w:rsidP="008D3E86">
      <w:pPr>
        <w:spacing w:after="0" w:line="240" w:lineRule="auto"/>
        <w:rPr>
          <w:rFonts w:ascii="Arial" w:eastAsia="Calibri" w:hAnsi="Arial" w:cs="Arial"/>
          <w:lang w:eastAsia="x-none"/>
        </w:rPr>
      </w:pPr>
    </w:p>
    <w:p w14:paraId="4E3A9E62" w14:textId="77777777" w:rsidR="00DD2E57" w:rsidRPr="00E45986" w:rsidRDefault="00DD2E57" w:rsidP="008D3E86">
      <w:pPr>
        <w:spacing w:after="0" w:line="240" w:lineRule="auto"/>
        <w:rPr>
          <w:rFonts w:ascii="Arial" w:eastAsia="Calibri" w:hAnsi="Arial" w:cs="Arial"/>
          <w:lang w:eastAsia="x-none"/>
        </w:rPr>
      </w:pPr>
    </w:p>
    <w:p w14:paraId="39DAF3CA" w14:textId="77777777" w:rsidR="00DD2E57" w:rsidRPr="00E45986" w:rsidRDefault="00DD2E57" w:rsidP="008D3E86">
      <w:pPr>
        <w:spacing w:after="0" w:line="240" w:lineRule="auto"/>
        <w:rPr>
          <w:rFonts w:ascii="Arial" w:eastAsia="Calibri" w:hAnsi="Arial" w:cs="Arial"/>
          <w:lang w:eastAsia="x-none"/>
        </w:rPr>
      </w:pPr>
    </w:p>
    <w:p w14:paraId="6B2FE0B9" w14:textId="77777777" w:rsidR="009C0248" w:rsidRPr="00E45986" w:rsidRDefault="009C0248" w:rsidP="008D3E86">
      <w:pPr>
        <w:spacing w:after="0" w:line="240" w:lineRule="auto"/>
        <w:rPr>
          <w:rFonts w:ascii="Arial" w:eastAsia="Calibri" w:hAnsi="Arial" w:cs="Arial"/>
          <w:lang w:eastAsia="x-none"/>
        </w:rPr>
      </w:pPr>
    </w:p>
    <w:p w14:paraId="4E65A690" w14:textId="2CB3CF2F" w:rsidR="003012C9" w:rsidRPr="00E45986" w:rsidRDefault="003012C9" w:rsidP="008D3E86">
      <w:pPr>
        <w:spacing w:after="0" w:line="240" w:lineRule="auto"/>
        <w:rPr>
          <w:rFonts w:ascii="Arial" w:eastAsia="Calibri" w:hAnsi="Arial" w:cs="Arial"/>
          <w:b/>
          <w:sz w:val="20"/>
          <w:szCs w:val="20"/>
          <w:u w:val="single"/>
          <w:lang w:eastAsia="x-none"/>
        </w:rPr>
      </w:pPr>
      <w:r w:rsidRPr="00E45986">
        <w:rPr>
          <w:rFonts w:ascii="Arial" w:eastAsia="Calibri" w:hAnsi="Arial" w:cs="Arial"/>
          <w:b/>
          <w:sz w:val="20"/>
          <w:szCs w:val="20"/>
          <w:u w:val="single"/>
          <w:lang w:eastAsia="x-none"/>
        </w:rPr>
        <w:t>Tables:</w:t>
      </w:r>
    </w:p>
    <w:p w14:paraId="092014FF" w14:textId="28643B19" w:rsidR="003012C9" w:rsidRPr="00E45986" w:rsidRDefault="003012C9" w:rsidP="008D3E86">
      <w:pPr>
        <w:spacing w:after="0" w:line="240" w:lineRule="auto"/>
        <w:rPr>
          <w:rFonts w:ascii="Arial" w:eastAsia="Calibri" w:hAnsi="Arial" w:cs="Arial"/>
          <w:lang w:eastAsia="x-none"/>
        </w:rPr>
      </w:pPr>
      <w:r w:rsidRPr="00E45986">
        <w:rPr>
          <w:rFonts w:ascii="Arial" w:eastAsia="Calibri" w:hAnsi="Arial" w:cs="Arial"/>
          <w:lang w:eastAsia="x-none"/>
        </w:rPr>
        <w:t xml:space="preserve">For each Parish, the MCO must </w:t>
      </w:r>
      <w:r w:rsidR="00834800" w:rsidRPr="00E45986">
        <w:rPr>
          <w:rFonts w:ascii="Arial" w:eastAsia="Calibri" w:hAnsi="Arial" w:cs="Arial"/>
          <w:lang w:eastAsia="x-none"/>
        </w:rPr>
        <w:t xml:space="preserve">calculate and </w:t>
      </w:r>
      <w:r w:rsidRPr="00E45986">
        <w:rPr>
          <w:rFonts w:ascii="Arial" w:eastAsia="Calibri" w:hAnsi="Arial" w:cs="Arial"/>
          <w:lang w:eastAsia="x-none"/>
        </w:rPr>
        <w:t xml:space="preserve">report the time and distance from members’ residences that their total applicable enrollee membership must travel to reach a contract provider for each of the applicable services.  For each Parish with less than the performance threshold % with access according to the </w:t>
      </w:r>
      <w:r w:rsidR="00834800" w:rsidRPr="00E45986">
        <w:rPr>
          <w:rFonts w:ascii="Arial" w:eastAsia="Calibri" w:hAnsi="Arial" w:cs="Arial"/>
          <w:lang w:eastAsia="x-none"/>
        </w:rPr>
        <w:t xml:space="preserve">contract </w:t>
      </w:r>
      <w:r w:rsidRPr="00E45986">
        <w:rPr>
          <w:rFonts w:ascii="Arial" w:eastAsia="Calibri" w:hAnsi="Arial" w:cs="Arial"/>
          <w:lang w:eastAsia="x-none"/>
        </w:rPr>
        <w:t>standards</w:t>
      </w:r>
      <w:r w:rsidR="00834800" w:rsidRPr="00E45986">
        <w:rPr>
          <w:rFonts w:ascii="Arial" w:eastAsia="Calibri" w:hAnsi="Arial" w:cs="Arial"/>
          <w:lang w:eastAsia="x-none"/>
        </w:rPr>
        <w:t xml:space="preserve"> for travel time and distance</w:t>
      </w:r>
      <w:r w:rsidRPr="00E45986">
        <w:rPr>
          <w:rFonts w:ascii="Arial" w:eastAsia="Calibri" w:hAnsi="Arial" w:cs="Arial"/>
          <w:lang w:eastAsia="x-none"/>
        </w:rPr>
        <w:t>, the MCO must note the network deficiency on the Provider Network Attestation.</w:t>
      </w:r>
      <w:r w:rsidR="0056350B" w:rsidRPr="00E45986">
        <w:rPr>
          <w:rFonts w:ascii="Arial" w:eastAsia="Calibri" w:hAnsi="Arial" w:cs="Arial"/>
          <w:lang w:eastAsia="x-none"/>
        </w:rPr>
        <w:t xml:space="preserve"> </w:t>
      </w:r>
    </w:p>
    <w:p w14:paraId="283C01A1" w14:textId="21174546" w:rsidR="0056350B" w:rsidRPr="00E45986" w:rsidRDefault="0056350B" w:rsidP="008D3E86">
      <w:pPr>
        <w:spacing w:after="0" w:line="240" w:lineRule="auto"/>
        <w:rPr>
          <w:rFonts w:ascii="Arial" w:eastAsia="Calibri" w:hAnsi="Arial" w:cs="Arial"/>
          <w:lang w:eastAsia="x-none"/>
        </w:rPr>
      </w:pPr>
    </w:p>
    <w:p w14:paraId="14C9425C" w14:textId="36A65513" w:rsidR="0056350B" w:rsidRPr="00E45986" w:rsidRDefault="0056350B" w:rsidP="008D3E86">
      <w:pPr>
        <w:spacing w:after="0" w:line="240" w:lineRule="auto"/>
        <w:rPr>
          <w:rFonts w:ascii="Arial" w:eastAsia="Calibri" w:hAnsi="Arial" w:cs="Arial"/>
          <w:lang w:eastAsia="x-none"/>
        </w:rPr>
      </w:pPr>
      <w:r w:rsidRPr="00E45986">
        <w:rPr>
          <w:rFonts w:ascii="Arial" w:hAnsi="Arial" w:cs="Arial"/>
        </w:rPr>
        <w:t xml:space="preserve">The accompanying tables shall also clearly indicate the total number and percent of Members for each type of service with a designated time and distance standard stratified by urban and rural designations </w:t>
      </w:r>
      <w:r w:rsidRPr="00E45986">
        <w:rPr>
          <w:rFonts w:ascii="Arial" w:hAnsi="Arial" w:cs="Arial"/>
          <w:u w:val="single"/>
        </w:rPr>
        <w:t>who have and who do not have</w:t>
      </w:r>
      <w:r w:rsidRPr="00E45986">
        <w:rPr>
          <w:rFonts w:ascii="Arial" w:hAnsi="Arial" w:cs="Arial"/>
        </w:rPr>
        <w:t xml:space="preserve"> Provider access as defined by LDH MCO contract standards</w:t>
      </w:r>
      <w:r w:rsidR="00F04634" w:rsidRPr="00E45986">
        <w:rPr>
          <w:rFonts w:ascii="Arial" w:hAnsi="Arial" w:cs="Arial"/>
        </w:rPr>
        <w:t>, unless otherwise stated</w:t>
      </w:r>
      <w:r w:rsidRPr="00E45986">
        <w:rPr>
          <w:rFonts w:ascii="Arial" w:hAnsi="Arial" w:cs="Arial"/>
        </w:rPr>
        <w:t>.</w:t>
      </w:r>
    </w:p>
    <w:p w14:paraId="651D4D9C" w14:textId="77777777" w:rsidR="003012C9" w:rsidRPr="00E45986" w:rsidRDefault="003012C9" w:rsidP="008D3E86">
      <w:pPr>
        <w:spacing w:after="0" w:line="240" w:lineRule="auto"/>
        <w:rPr>
          <w:rFonts w:ascii="Arial" w:eastAsia="Calibri" w:hAnsi="Arial" w:cs="Arial"/>
          <w:lang w:eastAsia="x-none"/>
        </w:rPr>
      </w:pPr>
    </w:p>
    <w:p w14:paraId="303739E2" w14:textId="5A491054" w:rsidR="003012C9" w:rsidRPr="00E45986" w:rsidRDefault="003012C9" w:rsidP="008D3E86">
      <w:pPr>
        <w:spacing w:after="0" w:line="240" w:lineRule="auto"/>
        <w:rPr>
          <w:rFonts w:ascii="Arial" w:eastAsia="Calibri" w:hAnsi="Arial" w:cs="Arial"/>
          <w:lang w:eastAsia="x-none"/>
        </w:rPr>
      </w:pPr>
      <w:r w:rsidRPr="00E45986">
        <w:rPr>
          <w:rFonts w:ascii="Arial" w:eastAsia="Calibri" w:hAnsi="Arial" w:cs="Arial"/>
          <w:lang w:eastAsia="x-none"/>
        </w:rPr>
        <w:t>Tables shall be compiled and labeled according to the following prescribed format:</w:t>
      </w:r>
    </w:p>
    <w:p w14:paraId="400DED6F" w14:textId="1CA5E12C" w:rsidR="00834800" w:rsidRPr="00E45986" w:rsidRDefault="00834800" w:rsidP="008D3E86">
      <w:pPr>
        <w:spacing w:after="0" w:line="240" w:lineRule="auto"/>
        <w:rPr>
          <w:rFonts w:ascii="Arial" w:eastAsia="Calibri" w:hAnsi="Arial" w:cs="Arial"/>
          <w:lang w:eastAsia="x-none"/>
        </w:rPr>
      </w:pPr>
    </w:p>
    <w:tbl>
      <w:tblPr>
        <w:tblStyle w:val="TableGrid"/>
        <w:tblW w:w="13855" w:type="dxa"/>
        <w:tblLook w:val="04A0" w:firstRow="1" w:lastRow="0" w:firstColumn="1" w:lastColumn="0" w:noHBand="0" w:noVBand="1"/>
      </w:tblPr>
      <w:tblGrid>
        <w:gridCol w:w="985"/>
        <w:gridCol w:w="12870"/>
      </w:tblGrid>
      <w:tr w:rsidR="00E45986" w:rsidRPr="00E45986" w14:paraId="306E53FC" w14:textId="77777777" w:rsidTr="00834800">
        <w:tc>
          <w:tcPr>
            <w:tcW w:w="985" w:type="dxa"/>
            <w:shd w:val="clear" w:color="auto" w:fill="D9D9D9" w:themeFill="background1" w:themeFillShade="D9"/>
          </w:tcPr>
          <w:p w14:paraId="715AA08D" w14:textId="71AAA664" w:rsidR="00834800" w:rsidRPr="00E45986" w:rsidRDefault="00834800" w:rsidP="00F60F83">
            <w:pPr>
              <w:jc w:val="center"/>
              <w:rPr>
                <w:rFonts w:ascii="Arial" w:eastAsia="Calibri" w:hAnsi="Arial" w:cs="Arial"/>
                <w:b/>
                <w:sz w:val="20"/>
                <w:szCs w:val="20"/>
                <w:lang w:eastAsia="x-none"/>
              </w:rPr>
            </w:pPr>
            <w:r w:rsidRPr="00E45986">
              <w:rPr>
                <w:rFonts w:ascii="Arial" w:eastAsia="Calibri" w:hAnsi="Arial" w:cs="Arial"/>
                <w:b/>
                <w:sz w:val="20"/>
                <w:szCs w:val="20"/>
                <w:lang w:eastAsia="x-none"/>
              </w:rPr>
              <w:t>Table Label</w:t>
            </w:r>
          </w:p>
        </w:tc>
        <w:tc>
          <w:tcPr>
            <w:tcW w:w="12870" w:type="dxa"/>
            <w:shd w:val="clear" w:color="auto" w:fill="D9D9D9" w:themeFill="background1" w:themeFillShade="D9"/>
          </w:tcPr>
          <w:p w14:paraId="649656B5" w14:textId="77777777" w:rsidR="00D803FB" w:rsidRPr="00E45986" w:rsidRDefault="00D803FB" w:rsidP="00F60F83">
            <w:pPr>
              <w:jc w:val="center"/>
              <w:rPr>
                <w:rFonts w:ascii="Arial" w:eastAsia="Calibri" w:hAnsi="Arial" w:cs="Arial"/>
                <w:b/>
                <w:sz w:val="20"/>
                <w:szCs w:val="20"/>
                <w:lang w:eastAsia="x-none"/>
              </w:rPr>
            </w:pPr>
          </w:p>
          <w:p w14:paraId="3CCE2A46" w14:textId="77777777" w:rsidR="00834800" w:rsidRPr="00E45986" w:rsidRDefault="00834800" w:rsidP="00F60F83">
            <w:pPr>
              <w:jc w:val="center"/>
              <w:rPr>
                <w:rFonts w:ascii="Arial" w:eastAsia="Calibri" w:hAnsi="Arial" w:cs="Arial"/>
                <w:b/>
                <w:sz w:val="20"/>
                <w:szCs w:val="20"/>
                <w:lang w:eastAsia="x-none"/>
              </w:rPr>
            </w:pPr>
            <w:r w:rsidRPr="00E45986">
              <w:rPr>
                <w:rFonts w:ascii="Arial" w:eastAsia="Calibri" w:hAnsi="Arial" w:cs="Arial"/>
                <w:b/>
                <w:sz w:val="20"/>
                <w:szCs w:val="20"/>
                <w:lang w:eastAsia="x-none"/>
              </w:rPr>
              <w:t>Geographic Access Category</w:t>
            </w:r>
          </w:p>
        </w:tc>
      </w:tr>
      <w:tr w:rsidR="00E45986" w:rsidRPr="00E45986" w14:paraId="0B8191FB" w14:textId="77777777" w:rsidTr="00834800">
        <w:tc>
          <w:tcPr>
            <w:tcW w:w="985" w:type="dxa"/>
          </w:tcPr>
          <w:p w14:paraId="1398AFDC" w14:textId="74AEAA41"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A1</w:t>
            </w:r>
          </w:p>
        </w:tc>
        <w:tc>
          <w:tcPr>
            <w:tcW w:w="12870" w:type="dxa"/>
          </w:tcPr>
          <w:p w14:paraId="639F3F12" w14:textId="05B933DA"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Urban Parishes with &amp; without access to Psychiatrists within time and distance standards</w:t>
            </w:r>
          </w:p>
        </w:tc>
      </w:tr>
      <w:tr w:rsidR="00E45986" w:rsidRPr="00E45986" w14:paraId="56646200" w14:textId="77777777" w:rsidTr="00834800">
        <w:tc>
          <w:tcPr>
            <w:tcW w:w="985" w:type="dxa"/>
          </w:tcPr>
          <w:p w14:paraId="04C9F592" w14:textId="6BAD5EA5"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A2</w:t>
            </w:r>
          </w:p>
        </w:tc>
        <w:tc>
          <w:tcPr>
            <w:tcW w:w="12870" w:type="dxa"/>
          </w:tcPr>
          <w:p w14:paraId="52DE9C08" w14:textId="311FC202"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Rural Parishes with &amp; without access to Psychiatrists within time and distance standards</w:t>
            </w:r>
          </w:p>
        </w:tc>
      </w:tr>
      <w:tr w:rsidR="00E45986" w:rsidRPr="00E45986" w14:paraId="4EAC2F93" w14:textId="77777777" w:rsidTr="00834800">
        <w:tc>
          <w:tcPr>
            <w:tcW w:w="985" w:type="dxa"/>
          </w:tcPr>
          <w:p w14:paraId="641088D1" w14:textId="0DAE60D4"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B1</w:t>
            </w:r>
          </w:p>
        </w:tc>
        <w:tc>
          <w:tcPr>
            <w:tcW w:w="12870" w:type="dxa"/>
          </w:tcPr>
          <w:p w14:paraId="695DAC90" w14:textId="17CDD959"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Urban Parishes with &amp; without access to Behavioral Health Specialists within time and distance standards</w:t>
            </w:r>
          </w:p>
        </w:tc>
      </w:tr>
      <w:tr w:rsidR="00E45986" w:rsidRPr="00E45986" w14:paraId="16AE2984" w14:textId="77777777" w:rsidTr="00834800">
        <w:tc>
          <w:tcPr>
            <w:tcW w:w="985" w:type="dxa"/>
          </w:tcPr>
          <w:p w14:paraId="3EA9F18B" w14:textId="71C1CDCF"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B2</w:t>
            </w:r>
          </w:p>
        </w:tc>
        <w:tc>
          <w:tcPr>
            <w:tcW w:w="12870" w:type="dxa"/>
          </w:tcPr>
          <w:p w14:paraId="18A444DB" w14:textId="048D776F"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Rural Parishes with &amp; without access to Behavioral Health Specialists within time and distance standards</w:t>
            </w:r>
          </w:p>
        </w:tc>
      </w:tr>
      <w:tr w:rsidR="00E45986" w:rsidRPr="00E45986" w14:paraId="6F0C0742" w14:textId="77777777" w:rsidTr="00834800">
        <w:tc>
          <w:tcPr>
            <w:tcW w:w="985" w:type="dxa"/>
          </w:tcPr>
          <w:p w14:paraId="327B5E08" w14:textId="3ED59921"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C1</w:t>
            </w:r>
          </w:p>
        </w:tc>
        <w:tc>
          <w:tcPr>
            <w:tcW w:w="12870" w:type="dxa"/>
          </w:tcPr>
          <w:p w14:paraId="41D331C5" w14:textId="56C58B41"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Urban Parishes with &amp; without access to Prescribers within time and distance standards</w:t>
            </w:r>
          </w:p>
        </w:tc>
      </w:tr>
      <w:tr w:rsidR="00E45986" w:rsidRPr="00E45986" w14:paraId="7221D4C7" w14:textId="77777777" w:rsidTr="00834800">
        <w:tc>
          <w:tcPr>
            <w:tcW w:w="985" w:type="dxa"/>
          </w:tcPr>
          <w:p w14:paraId="3B7F5EB2" w14:textId="2E7F563A"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C2</w:t>
            </w:r>
          </w:p>
        </w:tc>
        <w:tc>
          <w:tcPr>
            <w:tcW w:w="12870" w:type="dxa"/>
          </w:tcPr>
          <w:p w14:paraId="2060A5E9" w14:textId="0742E5C0"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Rural Parishes with &amp; without access to Prescribers within time and distance standards</w:t>
            </w:r>
          </w:p>
        </w:tc>
      </w:tr>
      <w:tr w:rsidR="00E45986" w:rsidRPr="00E45986" w14:paraId="7D4FA33F" w14:textId="77777777" w:rsidTr="00834800">
        <w:tc>
          <w:tcPr>
            <w:tcW w:w="985" w:type="dxa"/>
          </w:tcPr>
          <w:p w14:paraId="16ECD047" w14:textId="7684FE48"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D1</w:t>
            </w:r>
          </w:p>
        </w:tc>
        <w:tc>
          <w:tcPr>
            <w:tcW w:w="12870" w:type="dxa"/>
          </w:tcPr>
          <w:p w14:paraId="15FF028C" w14:textId="24C86097"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pediatric</w:t>
            </w:r>
            <w:r w:rsidRPr="00E45986">
              <w:rPr>
                <w:rFonts w:ascii="Arial" w:eastAsia="Calibri" w:hAnsi="Arial" w:cs="Arial"/>
                <w:sz w:val="18"/>
                <w:szCs w:val="18"/>
                <w:lang w:eastAsia="x-none"/>
              </w:rPr>
              <w:t xml:space="preserve"> members under the age of 21 with &amp; without access to PRTF within time and distance standards</w:t>
            </w:r>
          </w:p>
        </w:tc>
      </w:tr>
      <w:tr w:rsidR="00E45986" w:rsidRPr="00E45986" w14:paraId="038F802D" w14:textId="77777777" w:rsidTr="00834800">
        <w:tc>
          <w:tcPr>
            <w:tcW w:w="985" w:type="dxa"/>
          </w:tcPr>
          <w:p w14:paraId="7336B1D4" w14:textId="6BCC975B"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E1</w:t>
            </w:r>
          </w:p>
        </w:tc>
        <w:tc>
          <w:tcPr>
            <w:tcW w:w="12870" w:type="dxa"/>
          </w:tcPr>
          <w:p w14:paraId="1450FB4B" w14:textId="5B9A2CF4"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Urban Parishes with &amp; without access to ASAM Level 3.3 within time and distance standards</w:t>
            </w:r>
          </w:p>
        </w:tc>
      </w:tr>
      <w:tr w:rsidR="00E45986" w:rsidRPr="00E45986" w14:paraId="77E46E89" w14:textId="77777777" w:rsidTr="00834800">
        <w:tc>
          <w:tcPr>
            <w:tcW w:w="985" w:type="dxa"/>
          </w:tcPr>
          <w:p w14:paraId="3334E28B" w14:textId="52AD612F"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E2</w:t>
            </w:r>
          </w:p>
        </w:tc>
        <w:tc>
          <w:tcPr>
            <w:tcW w:w="12870" w:type="dxa"/>
          </w:tcPr>
          <w:p w14:paraId="0EE3AEB4" w14:textId="7AF77115" w:rsidR="00834800" w:rsidRPr="00E45986" w:rsidRDefault="00834800" w:rsidP="00834800">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Rural Parishes with &amp; without access to ASAM Level 3.3 within time and distance standards</w:t>
            </w:r>
          </w:p>
        </w:tc>
      </w:tr>
      <w:tr w:rsidR="00E45986" w:rsidRPr="00E45986" w14:paraId="565D9FD8" w14:textId="77777777" w:rsidTr="00834800">
        <w:tc>
          <w:tcPr>
            <w:tcW w:w="985" w:type="dxa"/>
          </w:tcPr>
          <w:p w14:paraId="1171731C" w14:textId="7A1A30C8"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E3</w:t>
            </w:r>
          </w:p>
        </w:tc>
        <w:tc>
          <w:tcPr>
            <w:tcW w:w="12870" w:type="dxa"/>
          </w:tcPr>
          <w:p w14:paraId="4859BE08" w14:textId="33836020"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Urban Parishes with &amp; without access to ASAM Level 3.5 within time and distance standards</w:t>
            </w:r>
          </w:p>
        </w:tc>
      </w:tr>
      <w:tr w:rsidR="00E45986" w:rsidRPr="00E45986" w14:paraId="1DE7E84B" w14:textId="77777777" w:rsidTr="00834800">
        <w:tc>
          <w:tcPr>
            <w:tcW w:w="985" w:type="dxa"/>
          </w:tcPr>
          <w:p w14:paraId="60C9F9E2" w14:textId="211F3E80"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E4</w:t>
            </w:r>
          </w:p>
        </w:tc>
        <w:tc>
          <w:tcPr>
            <w:tcW w:w="12870" w:type="dxa"/>
          </w:tcPr>
          <w:p w14:paraId="3F8439D4" w14:textId="1B9F4DBC"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Rural Parishes with &amp; without access to ASAM Level 3.5 within time and distance standards</w:t>
            </w:r>
          </w:p>
        </w:tc>
      </w:tr>
      <w:tr w:rsidR="00E45986" w:rsidRPr="00E45986" w14:paraId="5B655659" w14:textId="77777777" w:rsidTr="00834800">
        <w:tc>
          <w:tcPr>
            <w:tcW w:w="985" w:type="dxa"/>
          </w:tcPr>
          <w:p w14:paraId="64C7472E" w14:textId="66D22192"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E5</w:t>
            </w:r>
          </w:p>
        </w:tc>
        <w:tc>
          <w:tcPr>
            <w:tcW w:w="12870" w:type="dxa"/>
          </w:tcPr>
          <w:p w14:paraId="4C02A9EB" w14:textId="76FC21F6"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Urban Parishes with &amp; without access to ASAM Level 3.7 within time and distance standards</w:t>
            </w:r>
          </w:p>
        </w:tc>
      </w:tr>
      <w:tr w:rsidR="00E45986" w:rsidRPr="00E45986" w14:paraId="2D1A49BE" w14:textId="77777777" w:rsidTr="00834800">
        <w:tc>
          <w:tcPr>
            <w:tcW w:w="985" w:type="dxa"/>
          </w:tcPr>
          <w:p w14:paraId="59AE6AF3" w14:textId="2AF3C986"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E6</w:t>
            </w:r>
          </w:p>
        </w:tc>
        <w:tc>
          <w:tcPr>
            <w:tcW w:w="12870" w:type="dxa"/>
          </w:tcPr>
          <w:p w14:paraId="1349C538" w14:textId="0E8F90C3"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Rural Parishes with &amp; without access to ASAM Level 3.7 within time and distance standards</w:t>
            </w:r>
          </w:p>
        </w:tc>
      </w:tr>
      <w:tr w:rsidR="00E45986" w:rsidRPr="00E45986" w14:paraId="0F9CBF53" w14:textId="77777777" w:rsidTr="00834800">
        <w:tc>
          <w:tcPr>
            <w:tcW w:w="985" w:type="dxa"/>
          </w:tcPr>
          <w:p w14:paraId="648BC7C0" w14:textId="1BFBCC2A"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E7</w:t>
            </w:r>
          </w:p>
        </w:tc>
        <w:tc>
          <w:tcPr>
            <w:tcW w:w="12870" w:type="dxa"/>
          </w:tcPr>
          <w:p w14:paraId="617B06C3" w14:textId="13C0A609"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Urban Parishes with &amp; without access to ASAM Level 3.7WM within time and distance standards</w:t>
            </w:r>
          </w:p>
        </w:tc>
      </w:tr>
      <w:tr w:rsidR="00E45986" w:rsidRPr="00E45986" w14:paraId="0A5BDB12" w14:textId="77777777" w:rsidTr="00834800">
        <w:tc>
          <w:tcPr>
            <w:tcW w:w="985" w:type="dxa"/>
          </w:tcPr>
          <w:p w14:paraId="0B6494CB" w14:textId="64A9DBF5"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Table E8</w:t>
            </w:r>
          </w:p>
        </w:tc>
        <w:tc>
          <w:tcPr>
            <w:tcW w:w="12870" w:type="dxa"/>
          </w:tcPr>
          <w:p w14:paraId="2CACE7B8" w14:textId="1FC1962F" w:rsidR="009C0248"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adult</w:t>
            </w:r>
            <w:r w:rsidRPr="00E45986">
              <w:rPr>
                <w:rFonts w:ascii="Arial" w:eastAsia="Calibri" w:hAnsi="Arial" w:cs="Arial"/>
                <w:sz w:val="18"/>
                <w:szCs w:val="18"/>
                <w:lang w:eastAsia="x-none"/>
              </w:rPr>
              <w:t xml:space="preserve"> members age 21 and over in Rural Parishes with &amp; without access to ASAM Level 3.7WM within time and distance standards</w:t>
            </w:r>
          </w:p>
        </w:tc>
      </w:tr>
      <w:tr w:rsidR="00E45986" w:rsidRPr="00E45986" w14:paraId="79D43B57" w14:textId="77777777" w:rsidTr="00834800">
        <w:tc>
          <w:tcPr>
            <w:tcW w:w="985" w:type="dxa"/>
          </w:tcPr>
          <w:p w14:paraId="00EFFFE3" w14:textId="5DAD3084"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E9</w:t>
            </w:r>
          </w:p>
        </w:tc>
        <w:tc>
          <w:tcPr>
            <w:tcW w:w="12870" w:type="dxa"/>
          </w:tcPr>
          <w:p w14:paraId="123847C1" w14:textId="0FC5F46A" w:rsidR="00834800"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Total # and % of</w:t>
            </w:r>
            <w:r w:rsidR="00834800" w:rsidRPr="00E45986">
              <w:rPr>
                <w:rFonts w:ascii="Arial" w:eastAsia="Calibri" w:hAnsi="Arial" w:cs="Arial"/>
                <w:sz w:val="18"/>
                <w:szCs w:val="18"/>
                <w:lang w:eastAsia="x-none"/>
              </w:rPr>
              <w:t xml:space="preserve"> </w:t>
            </w:r>
            <w:r w:rsidR="00834800" w:rsidRPr="00E45986">
              <w:rPr>
                <w:rFonts w:ascii="Arial" w:eastAsia="Calibri" w:hAnsi="Arial" w:cs="Arial"/>
                <w:b/>
                <w:sz w:val="18"/>
                <w:szCs w:val="18"/>
                <w:u w:val="single"/>
                <w:lang w:eastAsia="x-none"/>
              </w:rPr>
              <w:t>pediatric</w:t>
            </w:r>
            <w:r w:rsidR="00834800" w:rsidRPr="00E45986">
              <w:rPr>
                <w:rFonts w:ascii="Arial" w:eastAsia="Calibri" w:hAnsi="Arial" w:cs="Arial"/>
                <w:sz w:val="18"/>
                <w:szCs w:val="18"/>
                <w:lang w:eastAsia="x-none"/>
              </w:rPr>
              <w:t xml:space="preserve"> members under age 21 </w:t>
            </w:r>
            <w:r w:rsidRPr="00E45986">
              <w:rPr>
                <w:rFonts w:ascii="Arial" w:eastAsia="Calibri" w:hAnsi="Arial" w:cs="Arial"/>
                <w:sz w:val="18"/>
                <w:szCs w:val="18"/>
                <w:lang w:eastAsia="x-none"/>
              </w:rPr>
              <w:t>with &amp; without access to ASAM Level 3.5 within time and distance standards</w:t>
            </w:r>
          </w:p>
        </w:tc>
      </w:tr>
      <w:tr w:rsidR="00E45986" w:rsidRPr="00E45986" w14:paraId="7DE23BBF" w14:textId="77777777" w:rsidTr="00834800">
        <w:tc>
          <w:tcPr>
            <w:tcW w:w="985" w:type="dxa"/>
          </w:tcPr>
          <w:p w14:paraId="5DF56C89" w14:textId="7BBD1E72"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F1</w:t>
            </w:r>
          </w:p>
        </w:tc>
        <w:tc>
          <w:tcPr>
            <w:tcW w:w="12870" w:type="dxa"/>
          </w:tcPr>
          <w:p w14:paraId="2B51BC2E" w14:textId="3F5D51F2" w:rsidR="00834800"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Urban Parishes with &amp; without access to Inpatient Psychiatric Hospitals within time and distance standards</w:t>
            </w:r>
          </w:p>
        </w:tc>
      </w:tr>
      <w:tr w:rsidR="00E45986" w:rsidRPr="00E45986" w14:paraId="038E0577" w14:textId="77777777" w:rsidTr="00834800">
        <w:tc>
          <w:tcPr>
            <w:tcW w:w="985" w:type="dxa"/>
          </w:tcPr>
          <w:p w14:paraId="6B1B0273" w14:textId="194947D0" w:rsidR="00834800" w:rsidRPr="00E45986" w:rsidRDefault="00834800" w:rsidP="00F60F83">
            <w:pPr>
              <w:rPr>
                <w:rFonts w:ascii="Arial" w:eastAsia="Calibri" w:hAnsi="Arial" w:cs="Arial"/>
                <w:sz w:val="18"/>
                <w:szCs w:val="18"/>
                <w:lang w:eastAsia="x-none"/>
              </w:rPr>
            </w:pPr>
            <w:r w:rsidRPr="00E45986">
              <w:rPr>
                <w:rFonts w:ascii="Arial" w:eastAsia="Calibri" w:hAnsi="Arial" w:cs="Arial"/>
                <w:sz w:val="18"/>
                <w:szCs w:val="18"/>
                <w:lang w:eastAsia="x-none"/>
              </w:rPr>
              <w:t>Table F2</w:t>
            </w:r>
          </w:p>
        </w:tc>
        <w:tc>
          <w:tcPr>
            <w:tcW w:w="12870" w:type="dxa"/>
          </w:tcPr>
          <w:p w14:paraId="0639DD8F" w14:textId="315EF550" w:rsidR="00834800" w:rsidRPr="00E45986" w:rsidRDefault="009C0248" w:rsidP="009C0248">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Rural Parishes with &amp; without access to Inpatient Psychiatric Hospitals within time and distance standards</w:t>
            </w:r>
          </w:p>
        </w:tc>
      </w:tr>
      <w:tr w:rsidR="00E45986" w:rsidRPr="00E45986" w14:paraId="5CC37FD3" w14:textId="77777777" w:rsidTr="00834800">
        <w:tc>
          <w:tcPr>
            <w:tcW w:w="985" w:type="dxa"/>
          </w:tcPr>
          <w:p w14:paraId="47162016" w14:textId="7AB9A9D4" w:rsidR="00F04634" w:rsidRPr="00E45986" w:rsidRDefault="00F04634" w:rsidP="00F04634">
            <w:pPr>
              <w:rPr>
                <w:rFonts w:ascii="Arial" w:eastAsia="Calibri" w:hAnsi="Arial" w:cs="Arial"/>
                <w:sz w:val="18"/>
                <w:szCs w:val="18"/>
                <w:lang w:eastAsia="x-none"/>
              </w:rPr>
            </w:pPr>
            <w:r w:rsidRPr="00E45986">
              <w:rPr>
                <w:rFonts w:ascii="Arial" w:eastAsia="Calibri" w:hAnsi="Arial" w:cs="Arial"/>
                <w:sz w:val="18"/>
                <w:szCs w:val="18"/>
                <w:lang w:eastAsia="x-none"/>
              </w:rPr>
              <w:t>Table G1</w:t>
            </w:r>
          </w:p>
        </w:tc>
        <w:tc>
          <w:tcPr>
            <w:tcW w:w="12870" w:type="dxa"/>
          </w:tcPr>
          <w:p w14:paraId="36D9CE13" w14:textId="76A9EF41" w:rsidR="00F04634" w:rsidRPr="00E45986" w:rsidRDefault="00F04634" w:rsidP="00F04634">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Urban Parishes with &amp; without access to MAT prescribers within time and distance standards</w:t>
            </w:r>
          </w:p>
        </w:tc>
      </w:tr>
      <w:tr w:rsidR="00F04634" w:rsidRPr="00E45986" w14:paraId="7CF40F2E" w14:textId="77777777" w:rsidTr="00834800">
        <w:tc>
          <w:tcPr>
            <w:tcW w:w="985" w:type="dxa"/>
          </w:tcPr>
          <w:p w14:paraId="530BA216" w14:textId="556D0546" w:rsidR="00F04634" w:rsidRPr="00E45986" w:rsidRDefault="00F04634" w:rsidP="00F04634">
            <w:pPr>
              <w:rPr>
                <w:rFonts w:ascii="Arial" w:eastAsia="Calibri" w:hAnsi="Arial" w:cs="Arial"/>
                <w:sz w:val="18"/>
                <w:szCs w:val="18"/>
                <w:lang w:eastAsia="x-none"/>
              </w:rPr>
            </w:pPr>
            <w:r w:rsidRPr="00E45986">
              <w:rPr>
                <w:rFonts w:ascii="Arial" w:eastAsia="Calibri" w:hAnsi="Arial" w:cs="Arial"/>
                <w:sz w:val="18"/>
                <w:szCs w:val="18"/>
                <w:lang w:eastAsia="x-none"/>
              </w:rPr>
              <w:t>Table G2</w:t>
            </w:r>
          </w:p>
        </w:tc>
        <w:tc>
          <w:tcPr>
            <w:tcW w:w="12870" w:type="dxa"/>
          </w:tcPr>
          <w:p w14:paraId="0055F712" w14:textId="1666E707" w:rsidR="00F04634" w:rsidRPr="00E45986" w:rsidRDefault="00F04634" w:rsidP="00F04634">
            <w:pPr>
              <w:rPr>
                <w:rFonts w:ascii="Arial" w:eastAsia="Calibri" w:hAnsi="Arial" w:cs="Arial"/>
                <w:sz w:val="18"/>
                <w:szCs w:val="18"/>
                <w:lang w:eastAsia="x-none"/>
              </w:rPr>
            </w:pPr>
            <w:r w:rsidRPr="00E45986">
              <w:rPr>
                <w:rFonts w:ascii="Arial" w:eastAsia="Calibri" w:hAnsi="Arial" w:cs="Arial"/>
                <w:sz w:val="18"/>
                <w:szCs w:val="18"/>
                <w:lang w:eastAsia="x-none"/>
              </w:rPr>
              <w:t xml:space="preserve">Total # and % of </w:t>
            </w:r>
            <w:r w:rsidRPr="00E45986">
              <w:rPr>
                <w:rFonts w:ascii="Arial" w:eastAsia="Calibri" w:hAnsi="Arial" w:cs="Arial"/>
                <w:b/>
                <w:sz w:val="18"/>
                <w:szCs w:val="18"/>
                <w:u w:val="single"/>
                <w:lang w:eastAsia="x-none"/>
              </w:rPr>
              <w:t>all</w:t>
            </w:r>
            <w:r w:rsidRPr="00E45986">
              <w:rPr>
                <w:rFonts w:ascii="Arial" w:eastAsia="Calibri" w:hAnsi="Arial" w:cs="Arial"/>
                <w:sz w:val="18"/>
                <w:szCs w:val="18"/>
                <w:lang w:eastAsia="x-none"/>
              </w:rPr>
              <w:t xml:space="preserve"> members in Rural Parishes with &amp; without access to MAT prescribers within time and distance standards</w:t>
            </w:r>
          </w:p>
        </w:tc>
      </w:tr>
    </w:tbl>
    <w:p w14:paraId="3056479D" w14:textId="6BF8BA3F" w:rsidR="008D3E86" w:rsidRPr="00E45986" w:rsidRDefault="008D3E86" w:rsidP="008D3E86">
      <w:pPr>
        <w:spacing w:after="0" w:line="240" w:lineRule="auto"/>
        <w:rPr>
          <w:rFonts w:ascii="Arial" w:eastAsia="Calibri" w:hAnsi="Arial" w:cs="Arial"/>
          <w:lang w:eastAsia="x-none"/>
        </w:rPr>
      </w:pPr>
    </w:p>
    <w:p w14:paraId="55273DE5" w14:textId="09F2AAB6" w:rsidR="008D3E86" w:rsidRPr="00E45986" w:rsidRDefault="00D803FB" w:rsidP="008D3E86">
      <w:pPr>
        <w:autoSpaceDE w:val="0"/>
        <w:autoSpaceDN w:val="0"/>
        <w:adjustRightInd w:val="0"/>
        <w:spacing w:after="0" w:line="240" w:lineRule="auto"/>
        <w:rPr>
          <w:rFonts w:ascii="Arial" w:hAnsi="Arial" w:cs="Arial"/>
          <w:b/>
          <w:sz w:val="20"/>
          <w:szCs w:val="20"/>
          <w:u w:val="single"/>
        </w:rPr>
      </w:pPr>
      <w:r w:rsidRPr="00E45986">
        <w:rPr>
          <w:rFonts w:ascii="Arial" w:hAnsi="Arial" w:cs="Arial"/>
          <w:b/>
          <w:sz w:val="20"/>
          <w:szCs w:val="20"/>
          <w:u w:val="single"/>
        </w:rPr>
        <w:lastRenderedPageBreak/>
        <w:t>Attestation:</w:t>
      </w:r>
    </w:p>
    <w:p w14:paraId="4B49482D" w14:textId="5DCC7E6C" w:rsidR="00D803FB" w:rsidRPr="00E45986" w:rsidRDefault="00D803FB" w:rsidP="00D803FB">
      <w:pPr>
        <w:autoSpaceDE w:val="0"/>
        <w:autoSpaceDN w:val="0"/>
        <w:adjustRightInd w:val="0"/>
        <w:spacing w:after="0" w:line="240" w:lineRule="auto"/>
        <w:rPr>
          <w:rFonts w:ascii="Arial" w:hAnsi="Arial" w:cs="Arial"/>
          <w:sz w:val="20"/>
          <w:szCs w:val="20"/>
        </w:rPr>
      </w:pPr>
      <w:r w:rsidRPr="00E45986">
        <w:rPr>
          <w:rFonts w:ascii="Arial" w:hAnsi="Arial" w:cs="Arial"/>
          <w:sz w:val="20"/>
          <w:szCs w:val="20"/>
        </w:rPr>
        <w:t xml:space="preserve">Complete, sign and date the </w:t>
      </w:r>
      <w:r w:rsidRPr="00E45986">
        <w:rPr>
          <w:rFonts w:ascii="Arial" w:hAnsi="Arial" w:cs="Arial"/>
          <w:b/>
          <w:sz w:val="20"/>
          <w:szCs w:val="20"/>
        </w:rPr>
        <w:t>Provider Network Attestation</w:t>
      </w:r>
      <w:r w:rsidRPr="00E45986">
        <w:rPr>
          <w:rFonts w:ascii="Arial" w:hAnsi="Arial" w:cs="Arial"/>
          <w:sz w:val="20"/>
          <w:szCs w:val="20"/>
        </w:rPr>
        <w:t xml:space="preserve"> confirming the information you are reporting to be accurate and true and that you have met the current network adequacy requirements and/or have noted deficiencies.  </w:t>
      </w:r>
      <w:r w:rsidR="00F61EC0" w:rsidRPr="00E45986">
        <w:rPr>
          <w:rFonts w:ascii="Arial" w:hAnsi="Arial" w:cs="Arial"/>
          <w:sz w:val="20"/>
          <w:szCs w:val="20"/>
        </w:rPr>
        <w:t>The completed, signed attestation must be attached to or embedded within the 348 GeoAccess Report.</w:t>
      </w:r>
    </w:p>
    <w:p w14:paraId="5562D6D0" w14:textId="77777777" w:rsidR="00D803FB" w:rsidRPr="00E45986" w:rsidRDefault="00D803FB" w:rsidP="00D803FB">
      <w:pPr>
        <w:autoSpaceDE w:val="0"/>
        <w:autoSpaceDN w:val="0"/>
        <w:adjustRightInd w:val="0"/>
        <w:spacing w:after="0" w:line="240" w:lineRule="auto"/>
        <w:rPr>
          <w:rFonts w:ascii="Arial" w:hAnsi="Arial" w:cs="Arial"/>
          <w:sz w:val="20"/>
          <w:szCs w:val="20"/>
        </w:rPr>
      </w:pPr>
    </w:p>
    <w:p w14:paraId="4BD7DC0D" w14:textId="305763C3" w:rsidR="00D803FB" w:rsidRPr="00E45986" w:rsidRDefault="00D803FB" w:rsidP="00D803FB">
      <w:pPr>
        <w:autoSpaceDE w:val="0"/>
        <w:autoSpaceDN w:val="0"/>
        <w:adjustRightInd w:val="0"/>
        <w:spacing w:after="0" w:line="240" w:lineRule="auto"/>
        <w:rPr>
          <w:rFonts w:ascii="Arial" w:hAnsi="Arial" w:cs="Arial"/>
          <w:sz w:val="20"/>
          <w:szCs w:val="20"/>
        </w:rPr>
      </w:pPr>
      <w:r w:rsidRPr="00E45986">
        <w:rPr>
          <w:rFonts w:ascii="Arial" w:hAnsi="Arial" w:cs="Arial"/>
          <w:sz w:val="20"/>
          <w:szCs w:val="20"/>
        </w:rPr>
        <w:t>For each area in which the MCO cannot demonstrate that all enrollees have access to the applicable providers within the LDH Medicaid MCO travel time and distance standards, the MCO must:</w:t>
      </w:r>
    </w:p>
    <w:p w14:paraId="3321CD8B" w14:textId="77777777" w:rsidR="00D803FB" w:rsidRPr="00E45986" w:rsidRDefault="00D803FB" w:rsidP="00D803FB">
      <w:pPr>
        <w:autoSpaceDE w:val="0"/>
        <w:autoSpaceDN w:val="0"/>
        <w:adjustRightInd w:val="0"/>
        <w:spacing w:after="0" w:line="240" w:lineRule="auto"/>
        <w:rPr>
          <w:rFonts w:ascii="Arial" w:hAnsi="Arial" w:cs="Arial"/>
          <w:sz w:val="20"/>
          <w:szCs w:val="20"/>
        </w:rPr>
      </w:pPr>
      <w:r w:rsidRPr="00E45986">
        <w:rPr>
          <w:rFonts w:ascii="Arial" w:hAnsi="Arial" w:cs="Arial"/>
          <w:sz w:val="20"/>
          <w:szCs w:val="20"/>
        </w:rPr>
        <w:t xml:space="preserve"> </w:t>
      </w:r>
    </w:p>
    <w:p w14:paraId="32D719C6" w14:textId="272C8DC3" w:rsidR="00D803FB" w:rsidRPr="00E45986" w:rsidRDefault="00D803FB" w:rsidP="00D803FB">
      <w:pPr>
        <w:autoSpaceDE w:val="0"/>
        <w:autoSpaceDN w:val="0"/>
        <w:adjustRightInd w:val="0"/>
        <w:spacing w:after="0" w:line="240" w:lineRule="auto"/>
        <w:rPr>
          <w:rFonts w:ascii="Arial" w:hAnsi="Arial" w:cs="Arial"/>
          <w:sz w:val="20"/>
          <w:szCs w:val="20"/>
        </w:rPr>
      </w:pPr>
      <w:r w:rsidRPr="00E45986">
        <w:rPr>
          <w:rFonts w:ascii="Arial" w:hAnsi="Arial" w:cs="Arial"/>
          <w:sz w:val="20"/>
          <w:szCs w:val="20"/>
        </w:rPr>
        <w:tab/>
        <w:t xml:space="preserve">1) Acknowledge that the MCO will meet the contract obligation to provide all medically necessary state plan covered services within the prescribed </w:t>
      </w:r>
      <w:r w:rsidRPr="00E45986">
        <w:rPr>
          <w:rFonts w:ascii="Arial" w:hAnsi="Arial" w:cs="Arial"/>
          <w:sz w:val="20"/>
          <w:szCs w:val="20"/>
        </w:rPr>
        <w:tab/>
        <w:t xml:space="preserve">time and distance requirements via out of network providers until such </w:t>
      </w:r>
      <w:r w:rsidR="00F61EC0" w:rsidRPr="00E45986">
        <w:rPr>
          <w:rFonts w:ascii="Arial" w:hAnsi="Arial" w:cs="Arial"/>
          <w:sz w:val="20"/>
          <w:szCs w:val="20"/>
        </w:rPr>
        <w:t xml:space="preserve">time as available contracted providers of covered </w:t>
      </w:r>
      <w:r w:rsidRPr="00E45986">
        <w:rPr>
          <w:rFonts w:ascii="Arial" w:hAnsi="Arial" w:cs="Arial"/>
          <w:sz w:val="20"/>
          <w:szCs w:val="20"/>
        </w:rPr>
        <w:t xml:space="preserve">services are available in </w:t>
      </w:r>
      <w:r w:rsidR="00F61EC0" w:rsidRPr="00E45986">
        <w:rPr>
          <w:rFonts w:ascii="Arial" w:hAnsi="Arial" w:cs="Arial"/>
          <w:sz w:val="20"/>
          <w:szCs w:val="20"/>
        </w:rPr>
        <w:tab/>
      </w:r>
      <w:r w:rsidRPr="00E45986">
        <w:rPr>
          <w:rFonts w:ascii="Arial" w:hAnsi="Arial" w:cs="Arial"/>
          <w:sz w:val="20"/>
          <w:szCs w:val="20"/>
        </w:rPr>
        <w:t>network</w:t>
      </w:r>
      <w:r w:rsidR="00F61EC0" w:rsidRPr="00E45986">
        <w:rPr>
          <w:rFonts w:ascii="Arial" w:hAnsi="Arial" w:cs="Arial"/>
          <w:sz w:val="20"/>
          <w:szCs w:val="20"/>
        </w:rPr>
        <w:t xml:space="preserve"> within the state</w:t>
      </w:r>
      <w:r w:rsidRPr="00E45986">
        <w:rPr>
          <w:rFonts w:ascii="Arial" w:hAnsi="Arial" w:cs="Arial"/>
          <w:sz w:val="20"/>
          <w:szCs w:val="20"/>
        </w:rPr>
        <w:t xml:space="preserve">.  If there are no local providers, the MCO must specify the MCO will cover transportation and lodging to an appropriately </w:t>
      </w:r>
      <w:r w:rsidR="00F61EC0" w:rsidRPr="00E45986">
        <w:rPr>
          <w:rFonts w:ascii="Arial" w:hAnsi="Arial" w:cs="Arial"/>
          <w:sz w:val="20"/>
          <w:szCs w:val="20"/>
        </w:rPr>
        <w:tab/>
      </w:r>
      <w:r w:rsidRPr="00E45986">
        <w:rPr>
          <w:rFonts w:ascii="Arial" w:hAnsi="Arial" w:cs="Arial"/>
          <w:sz w:val="20"/>
          <w:szCs w:val="20"/>
        </w:rPr>
        <w:t xml:space="preserve">qualified provider until such time as these services are available in network within prescribed time and distances; </w:t>
      </w:r>
    </w:p>
    <w:p w14:paraId="01049754" w14:textId="77777777" w:rsidR="00D803FB" w:rsidRPr="00E45986" w:rsidRDefault="00D803FB" w:rsidP="00D803FB">
      <w:pPr>
        <w:autoSpaceDE w:val="0"/>
        <w:autoSpaceDN w:val="0"/>
        <w:adjustRightInd w:val="0"/>
        <w:spacing w:after="0" w:line="240" w:lineRule="auto"/>
        <w:rPr>
          <w:rFonts w:ascii="Arial" w:hAnsi="Arial" w:cs="Arial"/>
          <w:sz w:val="20"/>
          <w:szCs w:val="20"/>
        </w:rPr>
      </w:pPr>
    </w:p>
    <w:p w14:paraId="76893CE9" w14:textId="65A881D1" w:rsidR="00D803FB" w:rsidRPr="00E45986" w:rsidRDefault="00D803FB" w:rsidP="00D803FB">
      <w:pPr>
        <w:autoSpaceDE w:val="0"/>
        <w:autoSpaceDN w:val="0"/>
        <w:adjustRightInd w:val="0"/>
        <w:spacing w:after="0" w:line="240" w:lineRule="auto"/>
        <w:rPr>
          <w:rFonts w:ascii="Arial" w:hAnsi="Arial" w:cs="Arial"/>
          <w:sz w:val="20"/>
          <w:szCs w:val="20"/>
        </w:rPr>
      </w:pPr>
      <w:r w:rsidRPr="00E45986">
        <w:rPr>
          <w:rFonts w:ascii="Arial" w:hAnsi="Arial" w:cs="Arial"/>
          <w:sz w:val="20"/>
          <w:szCs w:val="20"/>
        </w:rPr>
        <w:tab/>
        <w:t xml:space="preserve">2) Identify for each applicable area, specific tasks the MCO will take in each of the next three months to mitigate and work to eliminate each </w:t>
      </w:r>
      <w:r w:rsidRPr="00E45986">
        <w:rPr>
          <w:rFonts w:ascii="Arial" w:hAnsi="Arial" w:cs="Arial"/>
          <w:sz w:val="20"/>
          <w:szCs w:val="20"/>
        </w:rPr>
        <w:tab/>
        <w:t xml:space="preserve">identified network deficiency by adding qualified, contracted providers.  This shall include submitting a </w:t>
      </w:r>
      <w:r w:rsidRPr="00E45986">
        <w:rPr>
          <w:rFonts w:ascii="Arial" w:hAnsi="Arial" w:cs="Arial"/>
          <w:b/>
          <w:sz w:val="20"/>
          <w:szCs w:val="20"/>
        </w:rPr>
        <w:t>348 GeoAccess Supplemental Report</w:t>
      </w:r>
      <w:r w:rsidRPr="00E45986">
        <w:rPr>
          <w:rFonts w:ascii="Arial" w:hAnsi="Arial" w:cs="Arial"/>
          <w:sz w:val="20"/>
          <w:szCs w:val="20"/>
        </w:rPr>
        <w:t xml:space="preserve"> </w:t>
      </w:r>
      <w:r w:rsidR="00F61EC0" w:rsidRPr="00E45986">
        <w:rPr>
          <w:rFonts w:ascii="Arial" w:hAnsi="Arial" w:cs="Arial"/>
          <w:sz w:val="20"/>
          <w:szCs w:val="20"/>
        </w:rPr>
        <w:tab/>
      </w:r>
      <w:r w:rsidRPr="00E45986">
        <w:rPr>
          <w:rFonts w:ascii="Arial" w:hAnsi="Arial" w:cs="Arial"/>
          <w:sz w:val="20"/>
          <w:szCs w:val="20"/>
        </w:rPr>
        <w:t xml:space="preserve">inclusive of a </w:t>
      </w:r>
      <w:r w:rsidRPr="00E45986">
        <w:rPr>
          <w:rFonts w:ascii="Arial" w:hAnsi="Arial" w:cs="Arial"/>
          <w:i/>
          <w:sz w:val="20"/>
          <w:szCs w:val="20"/>
        </w:rPr>
        <w:t>gap analysis</w:t>
      </w:r>
      <w:r w:rsidRPr="00E45986">
        <w:rPr>
          <w:rFonts w:ascii="Arial" w:hAnsi="Arial" w:cs="Arial"/>
          <w:sz w:val="20"/>
          <w:szCs w:val="20"/>
        </w:rPr>
        <w:t xml:space="preserve"> identifying specific member need, as well as a comprehensive </w:t>
      </w:r>
      <w:r w:rsidRPr="00E45986">
        <w:rPr>
          <w:rFonts w:ascii="Arial" w:hAnsi="Arial" w:cs="Arial"/>
          <w:i/>
          <w:sz w:val="20"/>
          <w:szCs w:val="20"/>
        </w:rPr>
        <w:t>Network Development Plan</w:t>
      </w:r>
      <w:r w:rsidRPr="00E45986">
        <w:rPr>
          <w:rFonts w:ascii="Arial" w:hAnsi="Arial" w:cs="Arial"/>
          <w:sz w:val="20"/>
          <w:szCs w:val="20"/>
        </w:rPr>
        <w:t xml:space="preserve"> outlining detailed strategies, </w:t>
      </w:r>
      <w:r w:rsidR="00F61EC0" w:rsidRPr="00E45986">
        <w:rPr>
          <w:rFonts w:ascii="Arial" w:hAnsi="Arial" w:cs="Arial"/>
          <w:sz w:val="20"/>
          <w:szCs w:val="20"/>
        </w:rPr>
        <w:tab/>
      </w:r>
      <w:r w:rsidRPr="00E45986">
        <w:rPr>
          <w:rFonts w:ascii="Arial" w:hAnsi="Arial" w:cs="Arial"/>
          <w:sz w:val="20"/>
          <w:szCs w:val="20"/>
        </w:rPr>
        <w:t xml:space="preserve">action steps and timelines for achieving goals.  Updates to the network plan inclusive of efforts made in achieving resolution and adequacy since the </w:t>
      </w:r>
      <w:r w:rsidR="00F61EC0" w:rsidRPr="00E45986">
        <w:rPr>
          <w:rFonts w:ascii="Arial" w:hAnsi="Arial" w:cs="Arial"/>
          <w:sz w:val="20"/>
          <w:szCs w:val="20"/>
        </w:rPr>
        <w:tab/>
      </w:r>
      <w:r w:rsidRPr="00E45986">
        <w:rPr>
          <w:rFonts w:ascii="Arial" w:hAnsi="Arial" w:cs="Arial"/>
          <w:sz w:val="20"/>
          <w:szCs w:val="20"/>
        </w:rPr>
        <w:t xml:space="preserve">last report, barriers or challenges experienced, and detailed recruiting action steps completed shall be included with each subsequent SBHS </w:t>
      </w:r>
      <w:r w:rsidR="00F61EC0" w:rsidRPr="00E45986">
        <w:rPr>
          <w:rFonts w:ascii="Arial" w:hAnsi="Arial" w:cs="Arial"/>
          <w:sz w:val="20"/>
          <w:szCs w:val="20"/>
        </w:rPr>
        <w:tab/>
      </w:r>
      <w:r w:rsidRPr="00E45986">
        <w:rPr>
          <w:rFonts w:ascii="Arial" w:hAnsi="Arial" w:cs="Arial"/>
          <w:sz w:val="20"/>
          <w:szCs w:val="20"/>
        </w:rPr>
        <w:t xml:space="preserve">quarterly report as a supplement to the 348 GeoAccess Report </w:t>
      </w:r>
      <w:r w:rsidR="00F61EC0" w:rsidRPr="00E45986">
        <w:rPr>
          <w:rFonts w:ascii="Arial" w:hAnsi="Arial" w:cs="Arial"/>
          <w:sz w:val="20"/>
          <w:szCs w:val="20"/>
        </w:rPr>
        <w:t>until</w:t>
      </w:r>
      <w:r w:rsidRPr="00E45986">
        <w:rPr>
          <w:rFonts w:ascii="Arial" w:hAnsi="Arial" w:cs="Arial"/>
          <w:sz w:val="20"/>
          <w:szCs w:val="20"/>
        </w:rPr>
        <w:t xml:space="preserve"> such time as access and adequacy are within compliance levels.  LDH may </w:t>
      </w:r>
      <w:r w:rsidR="00F61EC0" w:rsidRPr="00E45986">
        <w:rPr>
          <w:rFonts w:ascii="Arial" w:hAnsi="Arial" w:cs="Arial"/>
          <w:sz w:val="20"/>
          <w:szCs w:val="20"/>
        </w:rPr>
        <w:tab/>
      </w:r>
      <w:r w:rsidRPr="00E45986">
        <w:rPr>
          <w:rFonts w:ascii="Arial" w:hAnsi="Arial" w:cs="Arial"/>
          <w:sz w:val="20"/>
          <w:szCs w:val="20"/>
        </w:rPr>
        <w:t>request mon</w:t>
      </w:r>
      <w:r w:rsidR="00F61EC0" w:rsidRPr="00E45986">
        <w:rPr>
          <w:rFonts w:ascii="Arial" w:hAnsi="Arial" w:cs="Arial"/>
          <w:sz w:val="20"/>
          <w:szCs w:val="20"/>
        </w:rPr>
        <w:t>thly updates at its discretion.</w:t>
      </w:r>
      <w:r w:rsidRPr="00E45986">
        <w:rPr>
          <w:rFonts w:ascii="Arial" w:hAnsi="Arial" w:cs="Arial"/>
          <w:sz w:val="20"/>
          <w:szCs w:val="20"/>
        </w:rPr>
        <w:t xml:space="preserve"> </w:t>
      </w:r>
    </w:p>
    <w:p w14:paraId="3AA52091" w14:textId="77777777" w:rsidR="00607F17" w:rsidRPr="00D803FB" w:rsidRDefault="00607F17" w:rsidP="008D3E86">
      <w:pPr>
        <w:spacing w:after="0" w:line="240" w:lineRule="auto"/>
        <w:contextualSpacing/>
        <w:rPr>
          <w:rFonts w:ascii="Arial" w:eastAsia="Calibri" w:hAnsi="Arial" w:cs="Arial"/>
          <w:sz w:val="20"/>
          <w:szCs w:val="20"/>
          <w:lang w:eastAsia="x-none"/>
        </w:rPr>
      </w:pPr>
    </w:p>
    <w:p w14:paraId="6BDF2B73" w14:textId="77777777" w:rsidR="00607F17" w:rsidRDefault="00607F17" w:rsidP="008D3E86">
      <w:pPr>
        <w:spacing w:after="0" w:line="240" w:lineRule="auto"/>
        <w:contextualSpacing/>
        <w:rPr>
          <w:rFonts w:ascii="Arial" w:eastAsia="Calibri" w:hAnsi="Arial" w:cs="Arial"/>
          <w:lang w:eastAsia="x-none"/>
        </w:rPr>
      </w:pPr>
    </w:p>
    <w:p w14:paraId="6B92C446" w14:textId="22CF3237" w:rsidR="00607F17" w:rsidRPr="00F61EC0" w:rsidRDefault="00F61EC0" w:rsidP="008D3E86">
      <w:pPr>
        <w:spacing w:after="0" w:line="240" w:lineRule="auto"/>
        <w:contextualSpacing/>
        <w:rPr>
          <w:rFonts w:ascii="Arial" w:eastAsia="Calibri" w:hAnsi="Arial" w:cs="Arial"/>
          <w:b/>
          <w:sz w:val="20"/>
          <w:szCs w:val="20"/>
          <w:u w:val="single"/>
          <w:lang w:eastAsia="x-none"/>
        </w:rPr>
      </w:pPr>
      <w:r w:rsidRPr="00F61EC0">
        <w:rPr>
          <w:rFonts w:ascii="Arial" w:eastAsia="Calibri" w:hAnsi="Arial" w:cs="Arial"/>
          <w:b/>
          <w:sz w:val="20"/>
          <w:szCs w:val="20"/>
          <w:u w:val="single"/>
          <w:lang w:eastAsia="x-none"/>
        </w:rPr>
        <w:t>Resources:</w:t>
      </w:r>
    </w:p>
    <w:p w14:paraId="403CDC78" w14:textId="1435C7B5" w:rsidR="00B94E28" w:rsidRDefault="00F61EC0" w:rsidP="008D3E86">
      <w:pPr>
        <w:spacing w:after="0" w:line="240" w:lineRule="auto"/>
        <w:contextualSpacing/>
        <w:rPr>
          <w:rFonts w:ascii="Arial" w:eastAsia="Calibri" w:hAnsi="Arial" w:cs="Arial"/>
          <w:sz w:val="20"/>
          <w:szCs w:val="20"/>
          <w:lang w:eastAsia="x-none"/>
        </w:rPr>
      </w:pPr>
      <w:r>
        <w:rPr>
          <w:rFonts w:ascii="Arial" w:eastAsia="Calibri" w:hAnsi="Arial" w:cs="Arial"/>
          <w:sz w:val="20"/>
          <w:szCs w:val="20"/>
          <w:lang w:eastAsia="x-none"/>
        </w:rPr>
        <w:tab/>
      </w:r>
      <w:r w:rsidR="00B94E28">
        <w:rPr>
          <w:rFonts w:ascii="Arial" w:eastAsia="Calibri" w:hAnsi="Arial" w:cs="Arial"/>
          <w:sz w:val="20"/>
          <w:szCs w:val="20"/>
          <w:lang w:eastAsia="x-none"/>
        </w:rPr>
        <w:t>LDH MCO RFP Contract</w:t>
      </w:r>
    </w:p>
    <w:p w14:paraId="0954C5D2" w14:textId="77777777" w:rsidR="00B94E28" w:rsidRDefault="00B94E28" w:rsidP="008D3E86">
      <w:pPr>
        <w:spacing w:after="0" w:line="240" w:lineRule="auto"/>
        <w:contextualSpacing/>
        <w:rPr>
          <w:rFonts w:ascii="Arial" w:eastAsia="Calibri" w:hAnsi="Arial" w:cs="Arial"/>
          <w:sz w:val="20"/>
          <w:szCs w:val="20"/>
          <w:lang w:eastAsia="x-none"/>
        </w:rPr>
      </w:pPr>
    </w:p>
    <w:p w14:paraId="4D507617" w14:textId="6E3B29FE" w:rsidR="00F61EC0" w:rsidRDefault="00B94E28" w:rsidP="008D3E86">
      <w:pPr>
        <w:spacing w:after="0" w:line="240" w:lineRule="auto"/>
        <w:contextualSpacing/>
        <w:rPr>
          <w:rFonts w:ascii="Arial" w:eastAsia="Calibri" w:hAnsi="Arial" w:cs="Arial"/>
          <w:sz w:val="20"/>
          <w:szCs w:val="20"/>
          <w:lang w:eastAsia="x-none"/>
        </w:rPr>
      </w:pPr>
      <w:r>
        <w:rPr>
          <w:rFonts w:ascii="Arial" w:eastAsia="Calibri" w:hAnsi="Arial" w:cs="Arial"/>
          <w:sz w:val="20"/>
          <w:szCs w:val="20"/>
          <w:lang w:eastAsia="x-none"/>
        </w:rPr>
        <w:tab/>
      </w:r>
      <w:r w:rsidR="00F61EC0">
        <w:rPr>
          <w:rFonts w:ascii="Arial" w:eastAsia="Calibri" w:hAnsi="Arial" w:cs="Arial"/>
          <w:sz w:val="20"/>
          <w:szCs w:val="20"/>
          <w:lang w:eastAsia="x-none"/>
        </w:rPr>
        <w:t>LDH-MCO RFP Contract – Geographic Access Standards</w:t>
      </w:r>
    </w:p>
    <w:p w14:paraId="604F2C94" w14:textId="5DC6D7F3" w:rsidR="00F61EC0" w:rsidRPr="00F61EC0" w:rsidRDefault="00F61EC0" w:rsidP="008D3E86">
      <w:pPr>
        <w:spacing w:after="0" w:line="240" w:lineRule="auto"/>
        <w:contextualSpacing/>
        <w:rPr>
          <w:rFonts w:ascii="Arial" w:eastAsia="Calibri" w:hAnsi="Arial" w:cs="Arial"/>
          <w:sz w:val="20"/>
          <w:szCs w:val="20"/>
          <w:lang w:eastAsia="x-none"/>
        </w:rPr>
      </w:pPr>
      <w:r>
        <w:rPr>
          <w:rFonts w:ascii="Arial" w:eastAsia="Calibri" w:hAnsi="Arial" w:cs="Arial"/>
          <w:sz w:val="20"/>
          <w:szCs w:val="20"/>
          <w:lang w:eastAsia="x-none"/>
        </w:rPr>
        <w:tab/>
      </w:r>
      <w:hyperlink r:id="rId12" w:history="1">
        <w:r w:rsidRPr="00F61EC0">
          <w:rPr>
            <w:rStyle w:val="Hyperlink"/>
            <w:rFonts w:ascii="Arial" w:eastAsia="Calibri" w:hAnsi="Arial" w:cs="Arial"/>
            <w:sz w:val="20"/>
            <w:szCs w:val="20"/>
            <w:lang w:eastAsia="x-none"/>
          </w:rPr>
          <w:t>Medicaid Provider Network Companion Guide</w:t>
        </w:r>
      </w:hyperlink>
    </w:p>
    <w:p w14:paraId="7880A80A" w14:textId="77777777" w:rsidR="00607F17" w:rsidRDefault="00607F17" w:rsidP="008D3E86">
      <w:pPr>
        <w:spacing w:after="0" w:line="240" w:lineRule="auto"/>
        <w:contextualSpacing/>
        <w:rPr>
          <w:rFonts w:ascii="Arial" w:eastAsia="Calibri" w:hAnsi="Arial" w:cs="Arial"/>
          <w:lang w:eastAsia="x-none"/>
        </w:rPr>
      </w:pPr>
    </w:p>
    <w:p w14:paraId="7ABB7626" w14:textId="3662F677" w:rsidR="00607F17" w:rsidRDefault="00607F17" w:rsidP="008D3E86">
      <w:pPr>
        <w:spacing w:after="0" w:line="240" w:lineRule="auto"/>
        <w:contextualSpacing/>
        <w:rPr>
          <w:rFonts w:ascii="Arial" w:eastAsia="Calibri" w:hAnsi="Arial" w:cs="Arial"/>
          <w:lang w:eastAsia="x-none"/>
        </w:rPr>
      </w:pPr>
    </w:p>
    <w:p w14:paraId="0D961670" w14:textId="56BB8055" w:rsidR="00E45986" w:rsidRDefault="00E45986" w:rsidP="008D3E86">
      <w:pPr>
        <w:spacing w:after="0" w:line="240" w:lineRule="auto"/>
        <w:contextualSpacing/>
        <w:rPr>
          <w:rFonts w:ascii="Arial" w:eastAsia="Calibri" w:hAnsi="Arial" w:cs="Arial"/>
          <w:lang w:eastAsia="x-none"/>
        </w:rPr>
      </w:pPr>
    </w:p>
    <w:p w14:paraId="723710B9" w14:textId="46BB692E" w:rsidR="00E45986" w:rsidRDefault="00E45986" w:rsidP="008D3E86">
      <w:pPr>
        <w:spacing w:after="0" w:line="240" w:lineRule="auto"/>
        <w:contextualSpacing/>
        <w:rPr>
          <w:rFonts w:ascii="Arial" w:eastAsia="Calibri" w:hAnsi="Arial" w:cs="Arial"/>
          <w:lang w:eastAsia="x-none"/>
        </w:rPr>
      </w:pPr>
    </w:p>
    <w:p w14:paraId="1EBED551" w14:textId="3E208251" w:rsidR="00E45986" w:rsidRDefault="00E45986" w:rsidP="008D3E86">
      <w:pPr>
        <w:spacing w:after="0" w:line="240" w:lineRule="auto"/>
        <w:contextualSpacing/>
        <w:rPr>
          <w:rFonts w:ascii="Arial" w:eastAsia="Calibri" w:hAnsi="Arial" w:cs="Arial"/>
          <w:lang w:eastAsia="x-none"/>
        </w:rPr>
      </w:pPr>
    </w:p>
    <w:p w14:paraId="003433AC" w14:textId="4A6D3838" w:rsidR="00E45986" w:rsidRDefault="00E45986" w:rsidP="008D3E86">
      <w:pPr>
        <w:spacing w:after="0" w:line="240" w:lineRule="auto"/>
        <w:contextualSpacing/>
        <w:rPr>
          <w:rFonts w:ascii="Arial" w:eastAsia="Calibri" w:hAnsi="Arial" w:cs="Arial"/>
          <w:lang w:eastAsia="x-none"/>
        </w:rPr>
      </w:pPr>
    </w:p>
    <w:p w14:paraId="5B12877F" w14:textId="56C8B2BE" w:rsidR="00E45986" w:rsidRDefault="00E45986" w:rsidP="008D3E86">
      <w:pPr>
        <w:spacing w:after="0" w:line="240" w:lineRule="auto"/>
        <w:contextualSpacing/>
        <w:rPr>
          <w:rFonts w:ascii="Arial" w:eastAsia="Calibri" w:hAnsi="Arial" w:cs="Arial"/>
          <w:lang w:eastAsia="x-none"/>
        </w:rPr>
      </w:pPr>
    </w:p>
    <w:p w14:paraId="6C7E14C3" w14:textId="09A108F7" w:rsidR="00E45986" w:rsidRDefault="00E45986" w:rsidP="008D3E86">
      <w:pPr>
        <w:spacing w:after="0" w:line="240" w:lineRule="auto"/>
        <w:contextualSpacing/>
        <w:rPr>
          <w:rFonts w:ascii="Arial" w:eastAsia="Calibri" w:hAnsi="Arial" w:cs="Arial"/>
          <w:lang w:eastAsia="x-none"/>
        </w:rPr>
      </w:pPr>
    </w:p>
    <w:p w14:paraId="01E19279" w14:textId="21B8B348" w:rsidR="00E45986" w:rsidRDefault="00E45986" w:rsidP="008D3E86">
      <w:pPr>
        <w:spacing w:after="0" w:line="240" w:lineRule="auto"/>
        <w:contextualSpacing/>
        <w:rPr>
          <w:rFonts w:ascii="Arial" w:eastAsia="Calibri" w:hAnsi="Arial" w:cs="Arial"/>
          <w:lang w:eastAsia="x-none"/>
        </w:rPr>
      </w:pPr>
    </w:p>
    <w:p w14:paraId="45C2A24E" w14:textId="122335EF" w:rsidR="00E45986" w:rsidRDefault="00E45986" w:rsidP="008D3E86">
      <w:pPr>
        <w:spacing w:after="0" w:line="240" w:lineRule="auto"/>
        <w:contextualSpacing/>
        <w:rPr>
          <w:rFonts w:ascii="Arial" w:eastAsia="Calibri" w:hAnsi="Arial" w:cs="Arial"/>
          <w:lang w:eastAsia="x-none"/>
        </w:rPr>
      </w:pPr>
    </w:p>
    <w:p w14:paraId="6BD8D93B" w14:textId="35CD1872" w:rsidR="00E45986" w:rsidRDefault="00E45986" w:rsidP="008D3E86">
      <w:pPr>
        <w:spacing w:after="0" w:line="240" w:lineRule="auto"/>
        <w:contextualSpacing/>
        <w:rPr>
          <w:rFonts w:ascii="Arial" w:eastAsia="Calibri" w:hAnsi="Arial" w:cs="Arial"/>
          <w:lang w:eastAsia="x-none"/>
        </w:rPr>
      </w:pPr>
    </w:p>
    <w:p w14:paraId="182F95CC" w14:textId="0A68A322" w:rsidR="00E45986" w:rsidRDefault="00E45986" w:rsidP="008D3E86">
      <w:pPr>
        <w:spacing w:after="0" w:line="240" w:lineRule="auto"/>
        <w:contextualSpacing/>
        <w:rPr>
          <w:rFonts w:ascii="Arial" w:eastAsia="Calibri" w:hAnsi="Arial" w:cs="Arial"/>
          <w:lang w:eastAsia="x-none"/>
        </w:rPr>
      </w:pPr>
    </w:p>
    <w:p w14:paraId="6B470958" w14:textId="32525056" w:rsidR="00E45986" w:rsidRDefault="00E45986" w:rsidP="008D3E86">
      <w:pPr>
        <w:spacing w:after="0" w:line="240" w:lineRule="auto"/>
        <w:contextualSpacing/>
        <w:rPr>
          <w:rFonts w:ascii="Arial" w:eastAsia="Calibri" w:hAnsi="Arial" w:cs="Arial"/>
          <w:lang w:eastAsia="x-none"/>
        </w:rPr>
      </w:pPr>
    </w:p>
    <w:p w14:paraId="1AE0B3C2" w14:textId="7856E711" w:rsidR="00E45986" w:rsidRDefault="00E45986" w:rsidP="008D3E86">
      <w:pPr>
        <w:spacing w:after="0" w:line="240" w:lineRule="auto"/>
        <w:contextualSpacing/>
        <w:rPr>
          <w:rFonts w:ascii="Arial" w:eastAsia="Calibri" w:hAnsi="Arial" w:cs="Arial"/>
          <w:lang w:eastAsia="x-none"/>
        </w:rPr>
      </w:pPr>
    </w:p>
    <w:p w14:paraId="681A33D6" w14:textId="77777777" w:rsidR="00E45986" w:rsidRDefault="00E45986">
      <w:pPr>
        <w:rPr>
          <w:rFonts w:ascii="Arial" w:eastAsia="Calibri" w:hAnsi="Arial" w:cs="Arial"/>
          <w:lang w:eastAsia="x-none"/>
        </w:rPr>
      </w:pPr>
      <w:r>
        <w:rPr>
          <w:rFonts w:ascii="Arial" w:eastAsia="Calibri" w:hAnsi="Arial" w:cs="Arial"/>
          <w:lang w:eastAsia="x-none"/>
        </w:rPr>
        <w:br w:type="page"/>
      </w:r>
    </w:p>
    <w:p w14:paraId="20501760" w14:textId="77777777" w:rsidR="00E45986" w:rsidRPr="00421330" w:rsidRDefault="00E45986" w:rsidP="00421330">
      <w:pPr>
        <w:jc w:val="center"/>
        <w:rPr>
          <w:b/>
          <w:sz w:val="28"/>
        </w:rPr>
      </w:pPr>
      <w:r w:rsidRPr="00421330">
        <w:rPr>
          <w:b/>
          <w:sz w:val="28"/>
        </w:rPr>
        <w:lastRenderedPageBreak/>
        <w:t>Report Supplement Page</w:t>
      </w:r>
    </w:p>
    <w:p w14:paraId="3B9D8309" w14:textId="77777777" w:rsidR="00E45986" w:rsidRDefault="00E45986">
      <w:r>
        <w:t>On this page, embed</w:t>
      </w:r>
      <w:r>
        <w:rPr>
          <w:rStyle w:val="FootnoteReference"/>
        </w:rPr>
        <w:footnoteReference w:id="1"/>
      </w:r>
      <w:r>
        <w:t xml:space="preserve"> a copy of the signed attestation and any other related files. Use the provided space to include any notes</w:t>
      </w:r>
      <w:r>
        <w:rPr>
          <w:rStyle w:val="FootnoteReference"/>
        </w:rPr>
        <w:footnoteReference w:id="2"/>
      </w:r>
      <w:r>
        <w:t xml:space="preserve"> regarding this submission. </w:t>
      </w:r>
    </w:p>
    <w:p w14:paraId="24B8BCD9" w14:textId="77777777" w:rsidR="00E45986" w:rsidRDefault="00E45986"/>
    <w:p w14:paraId="5E319CBC" w14:textId="77777777" w:rsidR="00E45986" w:rsidRPr="00421330" w:rsidRDefault="00E45986">
      <w:pPr>
        <w:rPr>
          <w:b/>
        </w:rPr>
      </w:pPr>
      <w:r>
        <w:rPr>
          <w:b/>
        </w:rPr>
        <w:t>Attestation:</w:t>
      </w:r>
    </w:p>
    <w:p w14:paraId="3056B236" w14:textId="6131364E" w:rsidR="00E45986" w:rsidRDefault="00BD19AA">
      <w:r>
        <w:object w:dxaOrig="1513" w:dyaOrig="984" w14:anchorId="37FD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2pt" o:ole="">
            <v:imagedata r:id="rId13" o:title=""/>
          </v:shape>
          <o:OLEObject Type="Embed" ProgID="Acrobat.Document.11" ShapeID="_x0000_i1025" DrawAspect="Icon" ObjectID="_1617597647" r:id="rId14"/>
        </w:object>
      </w:r>
    </w:p>
    <w:p w14:paraId="08FF9A43" w14:textId="77777777" w:rsidR="00E45986" w:rsidRDefault="00E45986"/>
    <w:p w14:paraId="50CDAB3F" w14:textId="77777777" w:rsidR="00E45986" w:rsidRPr="00421330" w:rsidRDefault="00E45986">
      <w:pPr>
        <w:rPr>
          <w:b/>
        </w:rPr>
      </w:pPr>
      <w:r w:rsidRPr="00421330">
        <w:rPr>
          <w:b/>
        </w:rPr>
        <w:t xml:space="preserve">Related </w:t>
      </w:r>
      <w:r>
        <w:rPr>
          <w:b/>
        </w:rPr>
        <w:t>F</w:t>
      </w:r>
      <w:r w:rsidRPr="00421330">
        <w:rPr>
          <w:b/>
        </w:rPr>
        <w:t>iles:</w:t>
      </w:r>
    </w:p>
    <w:p w14:paraId="7D2F5E7C" w14:textId="77777777" w:rsidR="00E45986" w:rsidRDefault="00E45986"/>
    <w:p w14:paraId="1D48A9A5" w14:textId="77777777" w:rsidR="00E45986" w:rsidRDefault="00E45986"/>
    <w:p w14:paraId="07A0D651" w14:textId="77777777" w:rsidR="00E45986" w:rsidRDefault="00E45986"/>
    <w:p w14:paraId="404A9DD1" w14:textId="77777777" w:rsidR="00E45986" w:rsidRPr="00421330" w:rsidRDefault="00E45986">
      <w:pPr>
        <w:rPr>
          <w:b/>
        </w:rPr>
      </w:pPr>
      <w:r w:rsidRPr="00421330">
        <w:rPr>
          <w:b/>
        </w:rPr>
        <w:t>Notes regarding this submission:</w:t>
      </w:r>
    </w:p>
    <w:p w14:paraId="09954434" w14:textId="77777777" w:rsidR="00E45986" w:rsidRDefault="00E45986"/>
    <w:p w14:paraId="6D080774" w14:textId="77777777" w:rsidR="00E45986" w:rsidRDefault="00E45986" w:rsidP="00E45986"/>
    <w:p w14:paraId="501EA7A7" w14:textId="4DA90463" w:rsidR="00E45986" w:rsidRDefault="00E45986" w:rsidP="008D3E86">
      <w:pPr>
        <w:spacing w:after="0" w:line="240" w:lineRule="auto"/>
        <w:contextualSpacing/>
        <w:rPr>
          <w:rFonts w:ascii="Arial" w:eastAsia="Calibri" w:hAnsi="Arial" w:cs="Arial"/>
          <w:lang w:eastAsia="x-none"/>
        </w:rPr>
      </w:pPr>
    </w:p>
    <w:sectPr w:rsidR="00E45986" w:rsidSect="00975B12">
      <w:type w:val="continuous"/>
      <w:pgSz w:w="15840" w:h="12240" w:orient="landscape"/>
      <w:pgMar w:top="1008" w:right="1008" w:bottom="1008" w:left="100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D09B3" w16cid:durableId="1E1CB709"/>
  <w16cid:commentId w16cid:paraId="6EFE0650" w16cid:durableId="1E1CB7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CC2A" w14:textId="77777777" w:rsidR="00004A70" w:rsidRDefault="00004A70" w:rsidP="00E45986">
      <w:pPr>
        <w:spacing w:after="0" w:line="240" w:lineRule="auto"/>
      </w:pPr>
      <w:r>
        <w:separator/>
      </w:r>
    </w:p>
  </w:endnote>
  <w:endnote w:type="continuationSeparator" w:id="0">
    <w:p w14:paraId="7AB5437A" w14:textId="77777777" w:rsidR="00004A70" w:rsidRDefault="00004A70" w:rsidP="00E4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B982" w14:textId="77777777" w:rsidR="00004A70" w:rsidRDefault="00004A70" w:rsidP="00E45986">
      <w:pPr>
        <w:spacing w:after="0" w:line="240" w:lineRule="auto"/>
      </w:pPr>
      <w:r>
        <w:separator/>
      </w:r>
    </w:p>
  </w:footnote>
  <w:footnote w:type="continuationSeparator" w:id="0">
    <w:p w14:paraId="2A40F2F9" w14:textId="77777777" w:rsidR="00004A70" w:rsidRDefault="00004A70" w:rsidP="00E45986">
      <w:pPr>
        <w:spacing w:after="0" w:line="240" w:lineRule="auto"/>
      </w:pPr>
      <w:r>
        <w:continuationSeparator/>
      </w:r>
    </w:p>
  </w:footnote>
  <w:footnote w:id="1">
    <w:p w14:paraId="3E663A3C" w14:textId="77777777" w:rsidR="00E45986" w:rsidRPr="00421330" w:rsidRDefault="00E45986" w:rsidP="00421330">
      <w:pPr>
        <w:spacing w:after="0"/>
        <w:rPr>
          <w:sz w:val="20"/>
        </w:rPr>
      </w:pPr>
      <w:r>
        <w:rPr>
          <w:rStyle w:val="FootnoteReference"/>
        </w:rPr>
        <w:footnoteRef/>
      </w:r>
      <w:r>
        <w:t xml:space="preserve"> </w:t>
      </w:r>
      <w:r w:rsidRPr="00421330">
        <w:rPr>
          <w:sz w:val="20"/>
        </w:rPr>
        <w:t>How to embed files in Word:</w:t>
      </w:r>
    </w:p>
    <w:p w14:paraId="72D4E43D" w14:textId="77777777" w:rsidR="00E45986" w:rsidRPr="00421330" w:rsidRDefault="00E45986" w:rsidP="00E45986">
      <w:pPr>
        <w:pStyle w:val="ListParagraph"/>
        <w:numPr>
          <w:ilvl w:val="0"/>
          <w:numId w:val="6"/>
        </w:numPr>
        <w:spacing w:after="160" w:line="259" w:lineRule="auto"/>
        <w:rPr>
          <w:sz w:val="20"/>
        </w:rPr>
      </w:pPr>
      <w:r w:rsidRPr="00421330">
        <w:rPr>
          <w:sz w:val="20"/>
        </w:rPr>
        <w:t>Click Insert</w:t>
      </w:r>
    </w:p>
    <w:p w14:paraId="6C44ED32" w14:textId="77777777" w:rsidR="00E45986" w:rsidRPr="00421330" w:rsidRDefault="00E45986" w:rsidP="00E45986">
      <w:pPr>
        <w:pStyle w:val="ListParagraph"/>
        <w:numPr>
          <w:ilvl w:val="0"/>
          <w:numId w:val="6"/>
        </w:numPr>
        <w:spacing w:after="160" w:line="259" w:lineRule="auto"/>
        <w:rPr>
          <w:sz w:val="20"/>
        </w:rPr>
      </w:pPr>
      <w:r w:rsidRPr="00421330">
        <w:rPr>
          <w:sz w:val="20"/>
        </w:rPr>
        <w:t>Click Object</w:t>
      </w:r>
    </w:p>
    <w:p w14:paraId="2B4C8CE1" w14:textId="77777777" w:rsidR="00E45986" w:rsidRPr="00421330" w:rsidRDefault="00E45986" w:rsidP="00E45986">
      <w:pPr>
        <w:pStyle w:val="ListParagraph"/>
        <w:numPr>
          <w:ilvl w:val="0"/>
          <w:numId w:val="6"/>
        </w:numPr>
        <w:spacing w:after="160" w:line="259" w:lineRule="auto"/>
        <w:rPr>
          <w:sz w:val="20"/>
        </w:rPr>
      </w:pPr>
      <w:r w:rsidRPr="00421330">
        <w:rPr>
          <w:sz w:val="20"/>
        </w:rPr>
        <w:t>Choose Create from File</w:t>
      </w:r>
    </w:p>
    <w:p w14:paraId="32C55501" w14:textId="77777777" w:rsidR="00E45986" w:rsidRPr="00421330" w:rsidRDefault="00E45986" w:rsidP="00E45986">
      <w:pPr>
        <w:pStyle w:val="ListParagraph"/>
        <w:numPr>
          <w:ilvl w:val="0"/>
          <w:numId w:val="6"/>
        </w:numPr>
        <w:spacing w:after="0" w:line="259" w:lineRule="auto"/>
        <w:rPr>
          <w:sz w:val="20"/>
        </w:rPr>
      </w:pPr>
      <w:r w:rsidRPr="00421330">
        <w:rPr>
          <w:sz w:val="20"/>
        </w:rPr>
        <w:t>Click Display as Icon</w:t>
      </w:r>
    </w:p>
    <w:p w14:paraId="575AC2DB" w14:textId="77777777" w:rsidR="00E45986" w:rsidRDefault="00E45986" w:rsidP="00421330">
      <w:pPr>
        <w:pStyle w:val="FootnoteText"/>
      </w:pPr>
    </w:p>
  </w:footnote>
  <w:footnote w:id="2">
    <w:p w14:paraId="4FF22DF0" w14:textId="77777777" w:rsidR="00E45986" w:rsidRDefault="00E45986">
      <w:pPr>
        <w:pStyle w:val="FootnoteText"/>
      </w:pPr>
      <w:r>
        <w:rPr>
          <w:rStyle w:val="FootnoteReference"/>
        </w:rPr>
        <w:footnoteRef/>
      </w:r>
      <w:r>
        <w:t xml:space="preserve"> </w:t>
      </w:r>
      <w:r w:rsidRPr="00421330">
        <w:t>Notes are not required, but should be included if they will aid LDH in analyzing your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9E0"/>
    <w:multiLevelType w:val="hybridMultilevel"/>
    <w:tmpl w:val="4CDE7738"/>
    <w:lvl w:ilvl="0" w:tplc="04090003">
      <w:start w:val="1"/>
      <w:numFmt w:val="bullet"/>
      <w:lvlText w:val="-"/>
      <w:lvlJc w:val="left"/>
      <w:pPr>
        <w:ind w:left="720" w:hanging="360"/>
      </w:pPr>
      <w:rPr>
        <w:rFonts w:ascii="Courier New" w:hAnsi="Courier New"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55F57"/>
    <w:multiLevelType w:val="hybridMultilevel"/>
    <w:tmpl w:val="BF2C7BE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80D5D"/>
    <w:multiLevelType w:val="hybridMultilevel"/>
    <w:tmpl w:val="BF3C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446B3"/>
    <w:multiLevelType w:val="hybridMultilevel"/>
    <w:tmpl w:val="F9E0C050"/>
    <w:lvl w:ilvl="0" w:tplc="FFFFFFF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B37625"/>
    <w:multiLevelType w:val="hybridMultilevel"/>
    <w:tmpl w:val="BF8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863DA"/>
    <w:multiLevelType w:val="hybridMultilevel"/>
    <w:tmpl w:val="8BD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04A70"/>
    <w:rsid w:val="000141B6"/>
    <w:rsid w:val="0003108B"/>
    <w:rsid w:val="00045604"/>
    <w:rsid w:val="00046BE9"/>
    <w:rsid w:val="00075EB3"/>
    <w:rsid w:val="0009626E"/>
    <w:rsid w:val="000D4A9D"/>
    <w:rsid w:val="000F746B"/>
    <w:rsid w:val="00100CFC"/>
    <w:rsid w:val="00136FB2"/>
    <w:rsid w:val="00142938"/>
    <w:rsid w:val="00182652"/>
    <w:rsid w:val="00197C0E"/>
    <w:rsid w:val="001A34EC"/>
    <w:rsid w:val="00250AFA"/>
    <w:rsid w:val="002623D2"/>
    <w:rsid w:val="00263F8E"/>
    <w:rsid w:val="00266B68"/>
    <w:rsid w:val="002A35AD"/>
    <w:rsid w:val="002A606D"/>
    <w:rsid w:val="002B6A45"/>
    <w:rsid w:val="003012C9"/>
    <w:rsid w:val="0033561D"/>
    <w:rsid w:val="003447A5"/>
    <w:rsid w:val="00365071"/>
    <w:rsid w:val="003B3B29"/>
    <w:rsid w:val="003D2589"/>
    <w:rsid w:val="003D67B8"/>
    <w:rsid w:val="003E2D80"/>
    <w:rsid w:val="0045551D"/>
    <w:rsid w:val="004A5660"/>
    <w:rsid w:val="004E2E4E"/>
    <w:rsid w:val="00542BEC"/>
    <w:rsid w:val="0056350B"/>
    <w:rsid w:val="005C0018"/>
    <w:rsid w:val="005E1BA2"/>
    <w:rsid w:val="005F4BB6"/>
    <w:rsid w:val="005F71C6"/>
    <w:rsid w:val="00601E2E"/>
    <w:rsid w:val="006051B2"/>
    <w:rsid w:val="00607F17"/>
    <w:rsid w:val="006162A4"/>
    <w:rsid w:val="006300B3"/>
    <w:rsid w:val="00630D89"/>
    <w:rsid w:val="00646030"/>
    <w:rsid w:val="006B7972"/>
    <w:rsid w:val="006D1C84"/>
    <w:rsid w:val="006D4D85"/>
    <w:rsid w:val="00741F57"/>
    <w:rsid w:val="00754920"/>
    <w:rsid w:val="00757A8F"/>
    <w:rsid w:val="0078455E"/>
    <w:rsid w:val="007913BA"/>
    <w:rsid w:val="007F6707"/>
    <w:rsid w:val="0080349C"/>
    <w:rsid w:val="00834800"/>
    <w:rsid w:val="00837408"/>
    <w:rsid w:val="008418BC"/>
    <w:rsid w:val="00841B53"/>
    <w:rsid w:val="008D3E86"/>
    <w:rsid w:val="008D42CC"/>
    <w:rsid w:val="00973359"/>
    <w:rsid w:val="00975B12"/>
    <w:rsid w:val="009B5D94"/>
    <w:rsid w:val="009C0248"/>
    <w:rsid w:val="00A02416"/>
    <w:rsid w:val="00A259D0"/>
    <w:rsid w:val="00A72C3F"/>
    <w:rsid w:val="00A937B0"/>
    <w:rsid w:val="00AC3917"/>
    <w:rsid w:val="00AE6EF8"/>
    <w:rsid w:val="00B04C9F"/>
    <w:rsid w:val="00B310A9"/>
    <w:rsid w:val="00B4480C"/>
    <w:rsid w:val="00B50843"/>
    <w:rsid w:val="00B50852"/>
    <w:rsid w:val="00B94E28"/>
    <w:rsid w:val="00BB1E94"/>
    <w:rsid w:val="00BC04D1"/>
    <w:rsid w:val="00BD19AA"/>
    <w:rsid w:val="00C04959"/>
    <w:rsid w:val="00C100F2"/>
    <w:rsid w:val="00C17A46"/>
    <w:rsid w:val="00C2032F"/>
    <w:rsid w:val="00C25D18"/>
    <w:rsid w:val="00C56A4C"/>
    <w:rsid w:val="00C87CB4"/>
    <w:rsid w:val="00CA42BB"/>
    <w:rsid w:val="00D25CEE"/>
    <w:rsid w:val="00D3308C"/>
    <w:rsid w:val="00D55DF8"/>
    <w:rsid w:val="00D64D2C"/>
    <w:rsid w:val="00D803FB"/>
    <w:rsid w:val="00D8222C"/>
    <w:rsid w:val="00D85507"/>
    <w:rsid w:val="00DA3323"/>
    <w:rsid w:val="00DD2E57"/>
    <w:rsid w:val="00E247E8"/>
    <w:rsid w:val="00E33FEB"/>
    <w:rsid w:val="00E45986"/>
    <w:rsid w:val="00E475A5"/>
    <w:rsid w:val="00E7503C"/>
    <w:rsid w:val="00E823F7"/>
    <w:rsid w:val="00EF3C15"/>
    <w:rsid w:val="00EF7D95"/>
    <w:rsid w:val="00F03E6A"/>
    <w:rsid w:val="00F04634"/>
    <w:rsid w:val="00F3685F"/>
    <w:rsid w:val="00F36C2A"/>
    <w:rsid w:val="00F4043A"/>
    <w:rsid w:val="00F61EC0"/>
    <w:rsid w:val="00F87904"/>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E347578A-1FAC-4381-AF4D-310D2AB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7E8"/>
    <w:pPr>
      <w:keepNext/>
      <w:spacing w:after="0" w:line="240" w:lineRule="auto"/>
      <w:jc w:val="center"/>
      <w:outlineLvl w:val="0"/>
    </w:pP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F36C2A"/>
    <w:pPr>
      <w:ind w:left="720"/>
      <w:contextualSpacing/>
    </w:pPr>
  </w:style>
  <w:style w:type="character" w:customStyle="1" w:styleId="Heading1Char">
    <w:name w:val="Heading 1 Char"/>
    <w:basedOn w:val="DefaultParagraphFont"/>
    <w:link w:val="Heading1"/>
    <w:uiPriority w:val="9"/>
    <w:rsid w:val="00E247E8"/>
    <w:rPr>
      <w:color w:val="auto"/>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styleId="CommentReference">
    <w:name w:val="annotation reference"/>
    <w:basedOn w:val="DefaultParagraphFont"/>
    <w:uiPriority w:val="99"/>
    <w:semiHidden/>
    <w:unhideWhenUsed/>
    <w:rsid w:val="00C2032F"/>
    <w:rPr>
      <w:sz w:val="16"/>
      <w:szCs w:val="16"/>
    </w:rPr>
  </w:style>
  <w:style w:type="paragraph" w:styleId="CommentText">
    <w:name w:val="annotation text"/>
    <w:basedOn w:val="Normal"/>
    <w:link w:val="CommentTextChar"/>
    <w:uiPriority w:val="99"/>
    <w:semiHidden/>
    <w:unhideWhenUsed/>
    <w:rsid w:val="00C2032F"/>
    <w:pPr>
      <w:spacing w:line="240" w:lineRule="auto"/>
    </w:pPr>
    <w:rPr>
      <w:sz w:val="20"/>
      <w:szCs w:val="20"/>
    </w:rPr>
  </w:style>
  <w:style w:type="character" w:customStyle="1" w:styleId="CommentTextChar">
    <w:name w:val="Comment Text Char"/>
    <w:basedOn w:val="DefaultParagraphFont"/>
    <w:link w:val="CommentText"/>
    <w:uiPriority w:val="99"/>
    <w:semiHidden/>
    <w:rsid w:val="00C2032F"/>
    <w:rPr>
      <w:sz w:val="20"/>
      <w:szCs w:val="20"/>
    </w:rPr>
  </w:style>
  <w:style w:type="paragraph" w:styleId="CommentSubject">
    <w:name w:val="annotation subject"/>
    <w:basedOn w:val="CommentText"/>
    <w:next w:val="CommentText"/>
    <w:link w:val="CommentSubjectChar"/>
    <w:uiPriority w:val="99"/>
    <w:semiHidden/>
    <w:unhideWhenUsed/>
    <w:rsid w:val="00C2032F"/>
    <w:rPr>
      <w:b/>
      <w:bCs/>
    </w:rPr>
  </w:style>
  <w:style w:type="character" w:customStyle="1" w:styleId="CommentSubjectChar">
    <w:name w:val="Comment Subject Char"/>
    <w:basedOn w:val="CommentTextChar"/>
    <w:link w:val="CommentSubject"/>
    <w:uiPriority w:val="99"/>
    <w:semiHidden/>
    <w:rsid w:val="00C2032F"/>
    <w:rPr>
      <w:b/>
      <w:bCs/>
      <w:sz w:val="20"/>
      <w:szCs w:val="20"/>
    </w:rPr>
  </w:style>
  <w:style w:type="table" w:styleId="TableGrid">
    <w:name w:val="Table Grid"/>
    <w:basedOn w:val="TableNormal"/>
    <w:uiPriority w:val="59"/>
    <w:rsid w:val="00B4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EC0"/>
    <w:rPr>
      <w:color w:val="0000FF" w:themeColor="hyperlink"/>
      <w:u w:val="single"/>
    </w:rPr>
  </w:style>
  <w:style w:type="paragraph" w:styleId="FootnoteText">
    <w:name w:val="footnote text"/>
    <w:basedOn w:val="Normal"/>
    <w:link w:val="FootnoteTextChar"/>
    <w:uiPriority w:val="99"/>
    <w:semiHidden/>
    <w:unhideWhenUsed/>
    <w:rsid w:val="00E45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86"/>
    <w:rPr>
      <w:sz w:val="20"/>
      <w:szCs w:val="20"/>
    </w:rPr>
  </w:style>
  <w:style w:type="character" w:styleId="FootnoteReference">
    <w:name w:val="footnote reference"/>
    <w:basedOn w:val="DefaultParagraphFont"/>
    <w:uiPriority w:val="99"/>
    <w:semiHidden/>
    <w:unhideWhenUsed/>
    <w:rsid w:val="00E45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535">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dh.louisiana.gov/index.cfm/page/37"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C2A49CE63DAF47A002C9105EB90336" ma:contentTypeVersion="51" ma:contentTypeDescription="Create a new document." ma:contentTypeScope="" ma:versionID="ad9335bcddabaca46318fe8b1810ca85">
  <xsd:schema xmlns:xsd="http://www.w3.org/2001/XMLSchema" xmlns:xs="http://www.w3.org/2001/XMLSchema" xmlns:p="http://schemas.microsoft.com/office/2006/metadata/properties" xmlns:ns2="9ff0ecbc-b3d8-47f2-adab-d70be84db7fe" xmlns:ns3="ad323bad-e586-4add-a3cf-c0f0c5844b42" targetNamespace="http://schemas.microsoft.com/office/2006/metadata/properties" ma:root="true" ma:fieldsID="d1ef91c50865529c84d13975abea534f" ns2:_="" ns3:_="">
    <xsd:import namespace="9ff0ecbc-b3d8-47f2-adab-d70be84db7fe"/>
    <xsd:import namespace="ad323bad-e586-4add-a3cf-c0f0c5844b42"/>
    <xsd:element name="properties">
      <xsd:complexType>
        <xsd:sequence>
          <xsd:element name="documentManagement">
            <xsd:complexType>
              <xsd:all>
                <xsd:element ref="ns2:Frequency" minOccurs="0"/>
                <xsd:element ref="ns2:Revision_x0020_Date" minOccurs="0"/>
                <xsd:element ref="ns2:Template_x0020_Type" minOccurs="0"/>
                <xsd:element ref="ns2:Report_x0020_Owner" minOccurs="0"/>
                <xsd:element ref="ns2:Owner_x0020_Manager" minOccurs="0"/>
                <xsd:element ref="ns2:Manager_x0020_Approval_x0020_Received" minOccurs="0"/>
                <xsd:element ref="ns2:Date_x0020_of_x0020_Approval_x0020_by_x0020_Manager" minOccurs="0"/>
                <xsd:element ref="ns2:Deputy" minOccurs="0"/>
                <xsd:element ref="ns2:Deputy_x0020_Approved" minOccurs="0"/>
                <xsd:element ref="ns2:Date_x0020_of_x0020_Deputy_x0020_Approval" minOccurs="0"/>
                <xsd:element ref="ns2:Termination_x0020_prior_x0020_to_x0020_publication" minOccurs="0"/>
                <xsd:element ref="ns2:Date_x0020_forwarded_x0020_for_x0020_publishing" minOccurs="0"/>
                <xsd:element ref="ns2:Date_x0020_Posted" minOccurs="0"/>
                <xsd:element ref="ns2:Posted_x0020_by_x003a_" minOccurs="0"/>
                <xsd:element ref="ns2:Notes_x003a_" minOccurs="0"/>
                <xsd:element ref="ns2:Publishing_x0020_Notification_x0020_sent_x0020_to_x0020_Managed_x0020_Care" minOccurs="0"/>
                <xsd:element ref="ns2:Publication_x0020_retracted_x0020__x0028_additional_x0020_revisions_x0020_required_x0029_" minOccurs="0"/>
                <xsd:element ref="ns2:Report_x0020_Retir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ecbc-b3d8-47f2-adab-d70be84db7fe" elementFormDefault="qualified">
    <xsd:import namespace="http://schemas.microsoft.com/office/2006/documentManagement/types"/>
    <xsd:import namespace="http://schemas.microsoft.com/office/infopath/2007/PartnerControls"/>
    <xsd:element name="Frequency" ma:index="2" nillable="true" ma:displayName="Frequency" ma:description="This section provides the report frequency for the convenience of posting." ma:internalName="Frequency">
      <xsd:complexType>
        <xsd:complexContent>
          <xsd:extension base="dms:MultiChoice">
            <xsd:sequence>
              <xsd:element name="Value" maxOccurs="unbounded" minOccurs="0" nillable="true">
                <xsd:simpleType>
                  <xsd:restriction base="dms:Choice">
                    <xsd:enumeration value="Weekly"/>
                    <xsd:enumeration value="Monthly"/>
                    <xsd:enumeration value="Bi-Monthly"/>
                    <xsd:enumeration value="Quarterly"/>
                    <xsd:enumeration value="Semi-Annual"/>
                    <xsd:enumeration value="Annual"/>
                    <xsd:enumeration value="Ad Hoc"/>
                    <xsd:enumeration value="One-Time Only"/>
                  </xsd:restriction>
                </xsd:simpleType>
              </xsd:element>
            </xsd:sequence>
          </xsd:extension>
        </xsd:complexContent>
      </xsd:complexType>
    </xsd:element>
    <xsd:element name="Revision_x0020_Date" ma:index="3" nillable="true" ma:displayName="Revision Date" ma:format="DateOnly" ma:internalName="Revision_x0020_Date">
      <xsd:simpleType>
        <xsd:restriction base="dms:DateTime"/>
      </xsd:simpleType>
    </xsd:element>
    <xsd:element name="Template_x0020_Type" ma:index="4" nillable="true" ma:displayName="Template Type" ma:default="New" ma:format="RadioButtons" ma:internalName="Template_x0020_Type">
      <xsd:simpleType>
        <xsd:restriction base="dms:Choice">
          <xsd:enumeration value="New"/>
          <xsd:enumeration value="Revised"/>
        </xsd:restriction>
      </xsd:simpleType>
    </xsd:element>
    <xsd:element name="Report_x0020_Owner" ma:index="5" nillable="true" ma:displayName="Business Owner" ma:format="Dropdown" ma:internalName="Report_x0020_Owner">
      <xsd:simpleType>
        <xsd:restriction base="dms:Choice">
          <xsd:enumeration value="TBD"/>
          <xsd:enumeration value="Addie Imseis"/>
          <xsd:enumeration value="Alethia Black"/>
          <xsd:enumeration value="Alicia Guidry"/>
          <xsd:enumeration value="Brennan Templet"/>
          <xsd:enumeration value="Carol Leven"/>
          <xsd:enumeration value="Carolyne LeBlanc"/>
          <xsd:enumeration value="Celeste Gauthier"/>
          <xsd:enumeration value="Charles Wopara"/>
          <xsd:enumeration value="Christine Sullivan"/>
          <xsd:enumeration value="Connie Goodson"/>
          <xsd:enumeration value="Connie Lewis"/>
          <xsd:enumeration value="Cordelia Clay"/>
          <xsd:enumeration value="Danny Murnane"/>
          <xsd:enumeration value="Dara Horcasitas"/>
          <xsd:enumeration value="Darrell Montgomery"/>
          <xsd:enumeration value="David Peterson"/>
          <xsd:enumeration value="Dawn Love"/>
          <xsd:enumeration value="Dawn Tate"/>
          <xsd:enumeration value="Deborah Davis"/>
          <xsd:enumeration value="Dee Schneider"/>
          <xsd:enumeration value="Deonne Bailey"/>
          <xsd:enumeration value="Destiny Rohmfeld"/>
          <xsd:enumeration value="Dianne Griffin"/>
          <xsd:enumeration value="Ekwutosi Okoroh"/>
          <xsd:enumeration value="Gabriell Johnson-Stewart"/>
          <xsd:enumeration value="Gaynell Denova"/>
          <xsd:enumeration value="Germaine Becks-Moody"/>
          <xsd:enumeration value="Gustave Lehmann"/>
          <xsd:enumeration value="Helen Prett"/>
          <xsd:enumeration value="Hexter Bennett"/>
          <xsd:enumeration value="Irma Gauthier"/>
          <xsd:enumeration value="Jackson Carney"/>
          <xsd:enumeration value="Janelle Sparks"/>
          <xsd:enumeration value="Jen Steele"/>
          <xsd:enumeration value="Joe Hicks"/>
          <xsd:enumeration value="Joette Smith"/>
          <xsd:enumeration value="John Korduner"/>
          <xsd:enumeration value="Kayla Kennedy"/>
          <xsd:enumeration value="Kolynda Parker"/>
          <xsd:enumeration value="Kellea LaCroix"/>
          <xsd:enumeration value="Kelley Francis"/>
          <xsd:enumeration value="Kelley Peterson"/>
          <xsd:enumeration value="Kerri Capello"/>
          <xsd:enumeration value="Kimberly LaMotte"/>
          <xsd:enumeration value="Kristi Bonvillain"/>
          <xsd:enumeration value="Krystal Berthelot"/>
          <xsd:enumeration value="Lalauni Williams"/>
          <xsd:enumeration value="Laurie Jewell"/>
          <xsd:enumeration value="Leila Miller"/>
          <xsd:enumeration value="Libby Gonzales"/>
          <xsd:enumeration value="Lisha Wu"/>
          <xsd:enumeration value="Margaret Hubbard"/>
          <xsd:enumeration value="Marisa Naquin"/>
          <xsd:enumeration value="Mark Perry"/>
          <xsd:enumeration value="Mary TC Johnson"/>
          <xsd:enumeration value="Melanie Doucet"/>
          <xsd:enumeration value="Michelle Barnett"/>
          <xsd:enumeration value="Michelle Renee"/>
          <xsd:enumeration value="Monica Guerriero"/>
          <xsd:enumeration value="Nicola Carter"/>
          <xsd:enumeration value="Paula Jennings"/>
          <xsd:enumeration value="Quinetta Womack"/>
          <xsd:enumeration value="Rebecca Hebert"/>
          <xsd:enumeration value="Rene Huff"/>
          <xsd:enumeration value="Richard Pierce"/>
          <xsd:enumeration value="Robert Henson"/>
          <xsd:enumeration value="Robyn McDermott"/>
          <xsd:enumeration value="Rosalyn Christopher"/>
          <xsd:enumeration value="Ruth Kennedy"/>
          <xsd:enumeration value="Sonya Silvio"/>
          <xsd:enumeration value="Steve Annison"/>
          <xsd:enumeration value="Sue Fontenot"/>
          <xsd:enumeration value="Susan Bryson"/>
          <xsd:enumeration value="Tara Delee"/>
          <xsd:enumeration value="Theresa Graham"/>
          <xsd:enumeration value="Tim Williams"/>
          <xsd:enumeration value="Trene Jenkins"/>
          <xsd:enumeration value="Whitney Martinez"/>
        </xsd:restriction>
      </xsd:simpleType>
    </xsd:element>
    <xsd:element name="Owner_x0020_Manager" ma:index="6" nillable="true" ma:displayName="Section Chief" ma:format="Dropdown" ma:internalName="Owner_x0020_Manager">
      <xsd:simpleType>
        <xsd:restriction base="dms:Choice">
          <xsd:enumeration value="TBD"/>
          <xsd:enumeration value="Alicia Prevost"/>
          <xsd:enumeration value="Ann Darling"/>
          <xsd:enumeration value="Bill Perkins"/>
          <xsd:enumeration value="Brian Bennett"/>
          <xsd:enumeration value="Candace Ricard"/>
          <xsd:enumeration value="Celeste Gauthier"/>
          <xsd:enumeration value="Cindy Caroon"/>
          <xsd:enumeration value="Connie Goodson"/>
          <xsd:enumeration value="Damiane Ricks"/>
          <xsd:enumeration value="Darlene Budgewater"/>
          <xsd:enumeration value="Darlene White"/>
          <xsd:enumeration value="Darrell Montgomery"/>
          <xsd:enumeration value="David Peterson"/>
          <xsd:enumeration value="Dawn Love"/>
          <xsd:enumeration value="Erin Campbell"/>
          <xsd:enumeration value="Henry Bennett"/>
          <xsd:enumeration value="Jackie Porta"/>
          <xsd:enumeration value="Jackson Carney"/>
          <xsd:enumeration value="Jarrod Coniglio"/>
          <xsd:enumeration value="Jode Burkett"/>
          <xsd:enumeration value="John Korduner"/>
          <xsd:enumeration value="Kelley Francis"/>
          <xsd:enumeration value="Kerri Capello"/>
          <xsd:enumeration value="Kerri Lea"/>
          <xsd:enumeration value="Kimberly LaMotte"/>
          <xsd:enumeration value="Leila Miller"/>
          <xsd:enumeration value="Lesli Boudreaux"/>
          <xsd:enumeration value="Libby Gonzales"/>
          <xsd:enumeration value="Marisa Naquin"/>
          <xsd:enumeration value="Melwyn Wendt"/>
          <xsd:enumeration value="Michelle Barnett"/>
          <xsd:enumeration value="Monica Key"/>
          <xsd:enumeration value="Paula Jennings"/>
          <xsd:enumeration value="Piia Hanson"/>
          <xsd:enumeration value="Quinetta Womack"/>
          <xsd:enumeration value="Rebecca Harris"/>
          <xsd:enumeration value="Robyn McDermott"/>
          <xsd:enumeration value="Stacy Guidry"/>
          <xsd:enumeration value="Tom Jarlock"/>
          <xsd:enumeration value="Whitney Martinez"/>
        </xsd:restriction>
      </xsd:simpleType>
    </xsd:element>
    <xsd:element name="Manager_x0020_Approval_x0020_Received" ma:index="7" nillable="true" ma:displayName="Section Chief Approval Received" ma:format="RadioButtons" ma:internalName="Manager_x0020_Approval_x0020_Received">
      <xsd:simpleType>
        <xsd:restriction base="dms:Choice">
          <xsd:enumeration value="Yes"/>
          <xsd:enumeration value="No"/>
        </xsd:restriction>
      </xsd:simpleType>
    </xsd:element>
    <xsd:element name="Date_x0020_of_x0020_Approval_x0020_by_x0020_Manager" ma:index="8" nillable="true" ma:displayName="Date of Approval by Section Chief" ma:format="DateOnly" ma:internalName="Date_x0020_of_x0020_Approval_x0020_by_x0020_Manager">
      <xsd:simpleType>
        <xsd:restriction base="dms:DateTime"/>
      </xsd:simpleType>
    </xsd:element>
    <xsd:element name="Deputy" ma:index="9" nillable="true" ma:displayName="Deputy" ma:format="Dropdown" ma:internalName="Deputy">
      <xsd:simpleType>
        <xsd:restriction base="dms:Choice">
          <xsd:enumeration value="TBD"/>
          <xsd:enumeration value="Amanda Joyner"/>
          <xsd:enumeration value="Bill Perkins"/>
          <xsd:enumeration value="Diane Batts"/>
          <xsd:enumeration value="Darlene Budgewater"/>
          <xsd:enumeration value="Darrell Montgomery"/>
          <xsd:enumeration value="Jackson Carney"/>
          <xsd:enumeration value="Janice Petersen"/>
          <xsd:enumeration value="Jarrod Coniglio"/>
          <xsd:enumeration value="Jen Katzman"/>
          <xsd:enumeration value="Jen Steele"/>
          <xsd:enumeration value="Karen Stubbs"/>
          <xsd:enumeration value="Lou Ann Owen"/>
          <xsd:enumeration value="Mary TC Johnson"/>
          <xsd:enumeration value="Michael Boutte"/>
          <xsd:enumeration value="Mitzi Hochheiser"/>
          <xsd:enumeration value="Pam Diez"/>
          <xsd:enumeration value="SreyRam Kuy"/>
          <xsd:enumeration value="Stacy Guidry"/>
        </xsd:restriction>
      </xsd:simpleType>
    </xsd:element>
    <xsd:element name="Deputy_x0020_Approved" ma:index="10" nillable="true" ma:displayName="Deputy Approved" ma:format="RadioButtons" ma:internalName="Deputy_x0020_Approved">
      <xsd:simpleType>
        <xsd:restriction base="dms:Choice">
          <xsd:enumeration value="Yes"/>
          <xsd:enumeration value="No"/>
        </xsd:restriction>
      </xsd:simpleType>
    </xsd:element>
    <xsd:element name="Date_x0020_of_x0020_Deputy_x0020_Approval" ma:index="11" nillable="true" ma:displayName="Date of Deputy Approval" ma:format="DateOnly" ma:internalName="Date_x0020_of_x0020_Deputy_x0020_Approval">
      <xsd:simpleType>
        <xsd:restriction base="dms:DateTime"/>
      </xsd:simpleType>
    </xsd:element>
    <xsd:element name="Termination_x0020_prior_x0020_to_x0020_publication" ma:index="12" nillable="true" ma:displayName="Termination prior to publishing" ma:format="DateOnly" ma:internalName="Termination_x0020_prior_x0020_to_x0020_publication">
      <xsd:simpleType>
        <xsd:restriction base="dms:DateTime"/>
      </xsd:simpleType>
    </xsd:element>
    <xsd:element name="Date_x0020_forwarded_x0020_for_x0020_publishing" ma:index="13" nillable="true" ma:displayName="Date forwarded for publishing" ma:description="For Use by Reporting Staff Only" ma:format="DateOnly" ma:internalName="Date_x0020_forwarded_x0020_for_x0020_publishing">
      <xsd:simpleType>
        <xsd:restriction base="dms:DateTime"/>
      </xsd:simpleType>
    </xsd:element>
    <xsd:element name="Date_x0020_Posted" ma:index="14" nillable="true" ma:displayName="Date Published" ma:description="For Use by Publishing Staff Only" ma:format="DateOnly" ma:internalName="Date_x0020_Posted">
      <xsd:simpleType>
        <xsd:restriction base="dms:DateTime"/>
      </xsd:simpleType>
    </xsd:element>
    <xsd:element name="Posted_x0020_by_x003a_" ma:index="15" nillable="true" ma:displayName="Posted by:" ma:format="RadioButtons" ma:internalName="Posted_x0020_by_x003a_">
      <xsd:simpleType>
        <xsd:restriction base="dms:Choice">
          <xsd:enumeration value="Damiane Ricks"/>
          <xsd:enumeration value="Hexter Bennett"/>
          <xsd:enumeration value="Jamie Craig"/>
          <xsd:enumeration value="Kelley Peterson"/>
        </xsd:restriction>
      </xsd:simpleType>
    </xsd:element>
    <xsd:element name="Notes_x003a_" ma:index="16" nillable="true" ma:displayName="Notes:" ma:description="This section shall be used to provide details in regard to the template (e.g. description of changes, comments from approvers, instructions for next party in approval process, etc.)." ma:internalName="Notes_x003a_">
      <xsd:simpleType>
        <xsd:restriction base="dms:Note"/>
      </xsd:simpleType>
    </xsd:element>
    <xsd:element name="Publishing_x0020_Notification_x0020_sent_x0020_to_x0020_Managed_x0020_Care" ma:index="17" nillable="true" ma:displayName="Managed Care Notified" ma:description="For Use by Reporting Staff Only" ma:format="DateOnly" ma:internalName="Publishing_x0020_Notification_x0020_sent_x0020_to_x0020_Managed_x0020_Care">
      <xsd:simpleType>
        <xsd:restriction base="dms:DateTime"/>
      </xsd:simpleType>
    </xsd:element>
    <xsd:element name="Publication_x0020_retracted_x0020__x0028_additional_x0020_revisions_x0020_required_x0029_" ma:index="18" nillable="true" ma:displayName="Publication retracted (additional revisions required)" ma:format="DateOnly" ma:internalName="Publication_x0020_retracted_x0020__x0028_additional_x0020_revisions_x0020_required_x0029_">
      <xsd:simpleType>
        <xsd:restriction base="dms:DateTime"/>
      </xsd:simpleType>
    </xsd:element>
    <xsd:element name="Report_x0020_Retired" ma:index="19" nillable="true" ma:displayName="Report Retired" ma:format="DateOnly" ma:internalName="Report_x0020_Retir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http://dhhnet/departments/mva/bh/TemplateApproval/Shared Documents/Forms/Document/Template Approval.xsn</xsnLocation>
  <cached>False</cached>
  <openByDefault>False</openByDefault>
  <xsnScope>http://dhhnet/departments/mva/bh/TemplateApproval/Shared Documents</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MJ2E24AJY6JM-2277-504</_dlc_DocId>
    <_dlc_DocIdUrl xmlns="ad323bad-e586-4add-a3cf-c0f0c5844b42">
      <Url>https://dhhnet.dhh.la.gov/departments/mva/bh/TemplateApproval/_layouts/DocIdRedir.aspx?ID=MJ2E24AJY6JM-2277-504</Url>
      <Description>MJ2E24AJY6JM-2277-504</Description>
    </_dlc_DocIdUrl>
    <Revision_x0020_Date xmlns="9ff0ecbc-b3d8-47f2-adab-d70be84db7fe">2019-03-27T05:00:00+00:00</Revision_x0020_Date>
    <Date_x0020_Posted xmlns="9ff0ecbc-b3d8-47f2-adab-d70be84db7fe" xsi:nil="true"/>
    <Deputy_x0020_Approved xmlns="9ff0ecbc-b3d8-47f2-adab-d70be84db7fe">No</Deputy_x0020_Approved>
    <Posted_x0020_by_x003a_ xmlns="9ff0ecbc-b3d8-47f2-adab-d70be84db7fe">Damiane Ricks</Posted_x0020_by_x003a_>
    <Owner_x0020_Manager xmlns="9ff0ecbc-b3d8-47f2-adab-d70be84db7fe">Robyn McDermott</Owner_x0020_Manager>
    <Manager_x0020_Approval_x0020_Received xmlns="9ff0ecbc-b3d8-47f2-adab-d70be84db7fe">Yes</Manager_x0020_Approval_x0020_Received>
    <Date_x0020_of_x0020_Deputy_x0020_Approval xmlns="9ff0ecbc-b3d8-47f2-adab-d70be84db7fe">2019-04-05T05:00:00+00:00</Date_x0020_of_x0020_Deputy_x0020_Approval>
    <Date_x0020_forwarded_x0020_for_x0020_publishing xmlns="9ff0ecbc-b3d8-47f2-adab-d70be84db7fe">2019-04-23T05:00:00+00:00</Date_x0020_forwarded_x0020_for_x0020_publishing>
    <Frequency xmlns="9ff0ecbc-b3d8-47f2-adab-d70be84db7fe">
      <Value>Quarterly</Value>
    </Frequency>
    <Date_x0020_of_x0020_Approval_x0020_by_x0020_Manager xmlns="9ff0ecbc-b3d8-47f2-adab-d70be84db7fe">2019-03-29T05:00:00+00:00</Date_x0020_of_x0020_Approval_x0020_by_x0020_Manager>
    <Report_x0020_Owner xmlns="9ff0ecbc-b3d8-47f2-adab-d70be84db7fe">Cordelia Clay</Report_x0020_Owner>
    <Deputy xmlns="9ff0ecbc-b3d8-47f2-adab-d70be84db7fe">Amanda Joyner</Deputy>
    <Notes_x003a_ xmlns="9ff0ecbc-b3d8-47f2-adab-d70be84db7fe">Added the Map and Table G1 and G2 to incorporate the Geocoding of MAT providers. Provided clarification about information required in the tables.  
4/11/19 - embedded updated Attestation Form
Final approval received from Michael Boutte on 4/20/2019.  Approved for publishing to MMB.  (ACL)</Notes_x003a_>
    <Publishing_x0020_Notification_x0020_sent_x0020_to_x0020_Managed_x0020_Care xmlns="9ff0ecbc-b3d8-47f2-adab-d70be84db7fe" xsi:nil="true"/>
    <Termination_x0020_prior_x0020_to_x0020_publication xmlns="9ff0ecbc-b3d8-47f2-adab-d70be84db7fe" xsi:nil="true"/>
    <Report_x0020_Retired xmlns="9ff0ecbc-b3d8-47f2-adab-d70be84db7fe" xsi:nil="true"/>
    <Template_x0020_Type xmlns="9ff0ecbc-b3d8-47f2-adab-d70be84db7fe">Revised</Template_x0020_Type>
    <Publication_x0020_retracted_x0020__x0028_additional_x0020_revisions_x0020_required_x0029_ xmlns="9ff0ecbc-b3d8-47f2-adab-d70be84db7f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8D51F-0B27-44AE-BA72-3F00CA34C7D4}">
  <ds:schemaRefs>
    <ds:schemaRef ds:uri="http://schemas.microsoft.com/sharepoint/v3/contenttype/forms"/>
  </ds:schemaRefs>
</ds:datastoreItem>
</file>

<file path=customXml/itemProps2.xml><?xml version="1.0" encoding="utf-8"?>
<ds:datastoreItem xmlns:ds="http://schemas.openxmlformats.org/officeDocument/2006/customXml" ds:itemID="{A2D30D3D-98B4-4400-9998-70DEB29E5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ecbc-b3d8-47f2-adab-d70be84db7fe"/>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F4AD5-DC79-4C12-A84A-608AE0632A3D}">
  <ds:schemaRefs>
    <ds:schemaRef ds:uri="http://schemas.microsoft.com/office/2006/metadata/customXsn"/>
  </ds:schemaRefs>
</ds:datastoreItem>
</file>

<file path=customXml/itemProps4.xml><?xml version="1.0" encoding="utf-8"?>
<ds:datastoreItem xmlns:ds="http://schemas.openxmlformats.org/officeDocument/2006/customXml" ds:itemID="{F1B8C28C-F90A-44FC-A7F4-D8937EFA4E6A}">
  <ds:schemaRefs>
    <ds:schemaRef ds:uri="http://schemas.microsoft.com/office/2006/metadata/properties"/>
    <ds:schemaRef ds:uri="http://schemas.microsoft.com/office/infopath/2007/PartnerControls"/>
    <ds:schemaRef ds:uri="ad323bad-e586-4add-a3cf-c0f0c5844b42"/>
    <ds:schemaRef ds:uri="9ff0ecbc-b3d8-47f2-adab-d70be84db7fe"/>
  </ds:schemaRefs>
</ds:datastoreItem>
</file>

<file path=customXml/itemProps5.xml><?xml version="1.0" encoding="utf-8"?>
<ds:datastoreItem xmlns:ds="http://schemas.openxmlformats.org/officeDocument/2006/customXml" ds:itemID="{F68670A7-EFA0-483D-B719-685135B595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348 SBHS GeoAccess Mapping V3 Quarterly</vt:lpstr>
    </vt:vector>
  </TitlesOfParts>
  <Company>DHH</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348 SBHS GeoAccess Mapping V3 Quarterly</dc:title>
  <dc:creator>Tonia Gedward</dc:creator>
  <cp:lastModifiedBy>Jamie Craig</cp:lastModifiedBy>
  <cp:revision>2</cp:revision>
  <cp:lastPrinted>2013-08-28T15:30:00Z</cp:lastPrinted>
  <dcterms:created xsi:type="dcterms:W3CDTF">2019-04-24T12:54:00Z</dcterms:created>
  <dcterms:modified xsi:type="dcterms:W3CDTF">2019-04-24T12:54:00Z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0x010100D1C2A49CE63DAF47A002C9105EB90336</vt:lpwstr>
  </property>
  <property fmtid="{D5CDD505-2E9C-101B-9397-08002B2CF9AE}" pid="3" name="_dlc_DocIdItemGuid">
    <vt:lpwstr>18dafbb9-1697-4cf7-9ae9-16b84f5a3b1b</vt:lpwstr>
  </property>
  <property fmtid="{D5CDD505-2E9C-101B-9397-08002B2CF9AE}" pid="4" name="WorkflowChangePath">
    <vt:lpwstr>8dfc4e46-bc95-438c-bb61-09501244e0e5,4;8dfc4e46-bc95-438c-bb61-09501244e0e5,7;</vt:lpwstr>
  </property>
</Properties>
</file>