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Style w:val="HeadingforNATPapp"/>
        </w:rPr>
        <w:id w:val="1800333311"/>
        <w:lock w:val="sdtLocked"/>
        <w:placeholder>
          <w:docPart w:val="6407C860AF604AFD93AC38C6CBF3210B"/>
        </w:placeholder>
        <w:showingPlcHdr/>
      </w:sdtPr>
      <w:sdtEndPr>
        <w:rPr>
          <w:rStyle w:val="DefaultParagraphFont"/>
          <w:rFonts w:asciiTheme="minorHAnsi" w:hAnsiTheme="minorHAnsi"/>
          <w:b w:val="0"/>
          <w:color w:val="auto"/>
          <w:sz w:val="28"/>
        </w:rPr>
      </w:sdtEndPr>
      <w:sdtContent>
        <w:p w:rsidR="00BD2842" w:rsidRDefault="00147A29" w:rsidP="00147A29">
          <w:pPr>
            <w:spacing w:after="0"/>
            <w:jc w:val="center"/>
            <w:rPr>
              <w:b/>
              <w:sz w:val="28"/>
            </w:rPr>
          </w:pPr>
          <w:r>
            <w:rPr>
              <w:rStyle w:val="PlaceholderText"/>
            </w:rPr>
            <w:t>Enter name of program here</w:t>
          </w:r>
        </w:p>
      </w:sdtContent>
    </w:sdt>
    <w:p w:rsidR="00147A29" w:rsidRDefault="00147A29" w:rsidP="00A016C8">
      <w:pPr>
        <w:rPr>
          <w:sz w:val="24"/>
        </w:rPr>
      </w:pPr>
    </w:p>
    <w:p w:rsidR="00A016C8" w:rsidRPr="00FB654A" w:rsidRDefault="002E3816" w:rsidP="00FB654A">
      <w:pPr>
        <w:jc w:val="center"/>
        <w:rPr>
          <w:b/>
          <w:sz w:val="28"/>
        </w:rPr>
      </w:pPr>
      <w:r w:rsidRPr="00FB654A">
        <w:rPr>
          <w:b/>
          <w:sz w:val="28"/>
        </w:rPr>
        <w:t xml:space="preserve">Nurse Aide Training Program </w:t>
      </w:r>
      <w:r w:rsidR="00A016C8" w:rsidRPr="00FB654A">
        <w:rPr>
          <w:b/>
          <w:sz w:val="28"/>
        </w:rPr>
        <w:t>Basic Equipment and Supply List</w:t>
      </w:r>
    </w:p>
    <w:p w:rsidR="000D6077" w:rsidRPr="002E3816" w:rsidRDefault="00A016C8" w:rsidP="00A016C8">
      <w:r>
        <w:t xml:space="preserve">This is a </w:t>
      </w:r>
      <w:r w:rsidRPr="002E3816">
        <w:rPr>
          <w:b/>
        </w:rPr>
        <w:t>minimum</w:t>
      </w:r>
      <w:r>
        <w:t xml:space="preserve"> basic equipment/supply list.  </w:t>
      </w:r>
      <w:r w:rsidR="002E3816" w:rsidRPr="002E3816">
        <w:t xml:space="preserve">Program must </w:t>
      </w:r>
      <w:r w:rsidRPr="002E3816">
        <w:t>hav</w:t>
      </w:r>
      <w:r w:rsidR="002E3816" w:rsidRPr="002E3816">
        <w:t>e</w:t>
      </w:r>
      <w:r w:rsidRPr="002E3816">
        <w:t xml:space="preserve"> sufficient quantity of supplies appropriate to </w:t>
      </w:r>
      <w:r w:rsidR="002E3816" w:rsidRPr="002E3816">
        <w:t xml:space="preserve">the </w:t>
      </w:r>
      <w:r w:rsidRPr="002E3816">
        <w:t xml:space="preserve">number of students that will </w:t>
      </w:r>
      <w:r w:rsidR="002E3816" w:rsidRPr="002E3816">
        <w:t>ensure</w:t>
      </w:r>
      <w:r w:rsidRPr="002E3816">
        <w:t xml:space="preserve"> class objectives </w:t>
      </w:r>
      <w:r w:rsidR="002E3816" w:rsidRPr="002E3816">
        <w:t>can</w:t>
      </w:r>
      <w:r w:rsidRPr="002E3816">
        <w:t xml:space="preserve"> be met by instructor demonstration, student practice, and proficiency demonstration by students.</w:t>
      </w:r>
    </w:p>
    <w:tbl>
      <w:tblPr>
        <w:tblStyle w:val="TableGrid"/>
        <w:tblW w:w="0" w:type="auto"/>
        <w:tblLook w:val="04A0" w:firstRow="1" w:lastRow="0" w:firstColumn="1" w:lastColumn="0" w:noHBand="0" w:noVBand="1"/>
      </w:tblPr>
      <w:tblGrid>
        <w:gridCol w:w="4675"/>
        <w:gridCol w:w="4675"/>
      </w:tblGrid>
      <w:tr w:rsidR="00F26EE8" w:rsidTr="00F51AFF">
        <w:trPr>
          <w:trHeight w:val="576"/>
        </w:trPr>
        <w:tc>
          <w:tcPr>
            <w:tcW w:w="9350" w:type="dxa"/>
            <w:gridSpan w:val="2"/>
            <w:vAlign w:val="center"/>
          </w:tcPr>
          <w:p w:rsidR="00F26EE8" w:rsidRPr="00F26EE8" w:rsidRDefault="00F26EE8" w:rsidP="002E3816">
            <w:pPr>
              <w:jc w:val="center"/>
              <w:rPr>
                <w:b/>
              </w:rPr>
            </w:pPr>
            <w:r w:rsidRPr="00F51AFF">
              <w:rPr>
                <w:b/>
                <w:sz w:val="28"/>
              </w:rPr>
              <w:t>Simulated Resident Lab</w:t>
            </w:r>
          </w:p>
        </w:tc>
      </w:tr>
      <w:tr w:rsidR="00A016C8" w:rsidTr="00A016C8">
        <w:tc>
          <w:tcPr>
            <w:tcW w:w="4675" w:type="dxa"/>
          </w:tcPr>
          <w:p w:rsidR="00A016C8" w:rsidRDefault="00A016C8" w:rsidP="00A016C8">
            <w:r>
              <w:t>Bedside Commode</w:t>
            </w:r>
          </w:p>
        </w:tc>
        <w:tc>
          <w:tcPr>
            <w:tcW w:w="4675" w:type="dxa"/>
          </w:tcPr>
          <w:p w:rsidR="00A016C8" w:rsidRDefault="00A016C8" w:rsidP="00A016C8">
            <w:r>
              <w:t>Bedside chair</w:t>
            </w:r>
          </w:p>
        </w:tc>
      </w:tr>
      <w:tr w:rsidR="00A016C8" w:rsidTr="00A016C8">
        <w:tc>
          <w:tcPr>
            <w:tcW w:w="4675" w:type="dxa"/>
          </w:tcPr>
          <w:p w:rsidR="00A016C8" w:rsidRDefault="00A016C8" w:rsidP="00A016C8">
            <w:r>
              <w:t>Hand sanitizer</w:t>
            </w:r>
          </w:p>
        </w:tc>
        <w:tc>
          <w:tcPr>
            <w:tcW w:w="4675" w:type="dxa"/>
          </w:tcPr>
          <w:p w:rsidR="00A016C8" w:rsidRDefault="00A016C8" w:rsidP="00A016C8">
            <w:r>
              <w:t>Bedside stand</w:t>
            </w:r>
          </w:p>
        </w:tc>
      </w:tr>
      <w:tr w:rsidR="00A016C8" w:rsidTr="00A016C8">
        <w:tc>
          <w:tcPr>
            <w:tcW w:w="4675" w:type="dxa"/>
          </w:tcPr>
          <w:p w:rsidR="00A016C8" w:rsidRDefault="00A016C8" w:rsidP="00A016C8">
            <w:r>
              <w:t>Hand wipes</w:t>
            </w:r>
          </w:p>
        </w:tc>
        <w:tc>
          <w:tcPr>
            <w:tcW w:w="4675" w:type="dxa"/>
          </w:tcPr>
          <w:p w:rsidR="00A016C8" w:rsidRDefault="00A016C8" w:rsidP="00A016C8">
            <w:r>
              <w:t>Full privacy curtain (suspended, not screen)</w:t>
            </w:r>
          </w:p>
        </w:tc>
      </w:tr>
      <w:tr w:rsidR="00A016C8" w:rsidTr="00A016C8">
        <w:tc>
          <w:tcPr>
            <w:tcW w:w="4675" w:type="dxa"/>
          </w:tcPr>
          <w:p w:rsidR="00A016C8" w:rsidRDefault="00A016C8" w:rsidP="00A016C8">
            <w:r>
              <w:t>Paper towel dispenser</w:t>
            </w:r>
          </w:p>
        </w:tc>
        <w:tc>
          <w:tcPr>
            <w:tcW w:w="4675" w:type="dxa"/>
          </w:tcPr>
          <w:p w:rsidR="00A016C8" w:rsidRDefault="00A016C8" w:rsidP="00A016C8">
            <w:r>
              <w:t>Hospital bed with functioning rails</w:t>
            </w:r>
          </w:p>
        </w:tc>
      </w:tr>
      <w:tr w:rsidR="00A016C8" w:rsidTr="00A016C8">
        <w:tc>
          <w:tcPr>
            <w:tcW w:w="4675" w:type="dxa"/>
          </w:tcPr>
          <w:p w:rsidR="00A016C8" w:rsidRDefault="00A016C8" w:rsidP="00A016C8">
            <w:r>
              <w:t>Pump soap</w:t>
            </w:r>
          </w:p>
        </w:tc>
        <w:tc>
          <w:tcPr>
            <w:tcW w:w="4675" w:type="dxa"/>
          </w:tcPr>
          <w:p w:rsidR="00A016C8" w:rsidRDefault="00A016C8" w:rsidP="00A016C8">
            <w:r>
              <w:t>Call light (not functioning, attached to head of bed/wall)</w:t>
            </w:r>
          </w:p>
        </w:tc>
      </w:tr>
      <w:tr w:rsidR="00A016C8" w:rsidTr="00A016C8">
        <w:tc>
          <w:tcPr>
            <w:tcW w:w="4675" w:type="dxa"/>
          </w:tcPr>
          <w:p w:rsidR="00A016C8" w:rsidRDefault="00A016C8" w:rsidP="00A016C8">
            <w:r>
              <w:t>Alcohol-based handrub</w:t>
            </w:r>
          </w:p>
        </w:tc>
        <w:tc>
          <w:tcPr>
            <w:tcW w:w="4675" w:type="dxa"/>
          </w:tcPr>
          <w:p w:rsidR="00A016C8" w:rsidRDefault="00C124EB" w:rsidP="00A016C8">
            <w:r>
              <w:t>Overbed table</w:t>
            </w:r>
          </w:p>
        </w:tc>
      </w:tr>
      <w:tr w:rsidR="00A016C8" w:rsidTr="00A016C8">
        <w:tc>
          <w:tcPr>
            <w:tcW w:w="4675" w:type="dxa"/>
          </w:tcPr>
          <w:p w:rsidR="00A016C8" w:rsidRDefault="00A016C8" w:rsidP="00A016C8">
            <w:r>
              <w:t>Sink with hot and cold running water</w:t>
            </w:r>
          </w:p>
        </w:tc>
        <w:tc>
          <w:tcPr>
            <w:tcW w:w="4675" w:type="dxa"/>
          </w:tcPr>
          <w:p w:rsidR="00A016C8" w:rsidRDefault="00C124EB" w:rsidP="00A016C8">
            <w:r>
              <w:t>Wastebasket</w:t>
            </w:r>
          </w:p>
        </w:tc>
      </w:tr>
      <w:tr w:rsidR="00F26EE8" w:rsidTr="00A016C8">
        <w:tc>
          <w:tcPr>
            <w:tcW w:w="4675" w:type="dxa"/>
          </w:tcPr>
          <w:p w:rsidR="00F26EE8" w:rsidRDefault="00F26EE8" w:rsidP="00F26EE8">
            <w:r>
              <w:t>Wastebasket with liner</w:t>
            </w:r>
          </w:p>
        </w:tc>
        <w:tc>
          <w:tcPr>
            <w:tcW w:w="4675" w:type="dxa"/>
          </w:tcPr>
          <w:p w:rsidR="00F26EE8" w:rsidRDefault="00F26EE8" w:rsidP="00F26EE8">
            <w:r>
              <w:t>IV pole with IV bag/tubing</w:t>
            </w:r>
          </w:p>
        </w:tc>
      </w:tr>
      <w:tr w:rsidR="00F26EE8" w:rsidTr="00F51AFF">
        <w:trPr>
          <w:trHeight w:val="576"/>
        </w:trPr>
        <w:tc>
          <w:tcPr>
            <w:tcW w:w="9350" w:type="dxa"/>
            <w:gridSpan w:val="2"/>
            <w:vAlign w:val="center"/>
          </w:tcPr>
          <w:p w:rsidR="00F26EE8" w:rsidRPr="00F26EE8" w:rsidRDefault="00F26EE8" w:rsidP="00F26EE8">
            <w:pPr>
              <w:jc w:val="center"/>
              <w:rPr>
                <w:b/>
              </w:rPr>
            </w:pPr>
            <w:r w:rsidRPr="00F51AFF">
              <w:rPr>
                <w:b/>
                <w:sz w:val="28"/>
              </w:rPr>
              <w:t>Bedding</w:t>
            </w:r>
          </w:p>
        </w:tc>
      </w:tr>
      <w:tr w:rsidR="00F26EE8" w:rsidTr="00A016C8">
        <w:tc>
          <w:tcPr>
            <w:tcW w:w="4675" w:type="dxa"/>
          </w:tcPr>
          <w:p w:rsidR="00F26EE8" w:rsidRDefault="00F26EE8" w:rsidP="00F26EE8">
            <w:r>
              <w:t>Dirty laundry container</w:t>
            </w:r>
          </w:p>
        </w:tc>
        <w:tc>
          <w:tcPr>
            <w:tcW w:w="4675" w:type="dxa"/>
          </w:tcPr>
          <w:p w:rsidR="00F26EE8" w:rsidRDefault="00E64520" w:rsidP="00F26EE8">
            <w:r>
              <w:t>Top sheets</w:t>
            </w:r>
          </w:p>
        </w:tc>
      </w:tr>
      <w:tr w:rsidR="00F26EE8" w:rsidTr="00A016C8">
        <w:tc>
          <w:tcPr>
            <w:tcW w:w="4675" w:type="dxa"/>
          </w:tcPr>
          <w:p w:rsidR="00F26EE8" w:rsidRDefault="00E64520" w:rsidP="00F26EE8">
            <w:r>
              <w:t>Incontinence pads</w:t>
            </w:r>
          </w:p>
        </w:tc>
        <w:tc>
          <w:tcPr>
            <w:tcW w:w="4675" w:type="dxa"/>
          </w:tcPr>
          <w:p w:rsidR="00F26EE8" w:rsidRDefault="00E64520" w:rsidP="00F26EE8">
            <w:r>
              <w:t>Turning sheet</w:t>
            </w:r>
          </w:p>
        </w:tc>
      </w:tr>
      <w:tr w:rsidR="00F26EE8" w:rsidTr="00A016C8">
        <w:tc>
          <w:tcPr>
            <w:tcW w:w="4675" w:type="dxa"/>
          </w:tcPr>
          <w:p w:rsidR="00F26EE8" w:rsidRDefault="00E64520" w:rsidP="00F26EE8">
            <w:r>
              <w:t>Bedspread or blanket</w:t>
            </w:r>
          </w:p>
        </w:tc>
        <w:tc>
          <w:tcPr>
            <w:tcW w:w="4675" w:type="dxa"/>
          </w:tcPr>
          <w:p w:rsidR="00F26EE8" w:rsidRDefault="00E64520" w:rsidP="00F26EE8">
            <w:r>
              <w:t>Pillows</w:t>
            </w:r>
          </w:p>
        </w:tc>
      </w:tr>
      <w:tr w:rsidR="00F26EE8" w:rsidTr="00A016C8">
        <w:tc>
          <w:tcPr>
            <w:tcW w:w="4675" w:type="dxa"/>
          </w:tcPr>
          <w:p w:rsidR="00F26EE8" w:rsidRDefault="00E64520" w:rsidP="00F26EE8">
            <w:r>
              <w:t>Bottom sheet (flat or fitted)</w:t>
            </w:r>
          </w:p>
        </w:tc>
        <w:tc>
          <w:tcPr>
            <w:tcW w:w="4675" w:type="dxa"/>
          </w:tcPr>
          <w:p w:rsidR="00F26EE8" w:rsidRDefault="00E64520" w:rsidP="00F26EE8">
            <w:r>
              <w:t>Pillowcases</w:t>
            </w:r>
          </w:p>
        </w:tc>
      </w:tr>
      <w:tr w:rsidR="00F26EE8" w:rsidTr="00F51AFF">
        <w:trPr>
          <w:trHeight w:val="576"/>
        </w:trPr>
        <w:tc>
          <w:tcPr>
            <w:tcW w:w="9350" w:type="dxa"/>
            <w:gridSpan w:val="2"/>
            <w:vAlign w:val="center"/>
          </w:tcPr>
          <w:p w:rsidR="00F26EE8" w:rsidRPr="00E64520" w:rsidRDefault="00F26EE8" w:rsidP="00E64520">
            <w:pPr>
              <w:jc w:val="center"/>
              <w:rPr>
                <w:b/>
              </w:rPr>
            </w:pPr>
            <w:r w:rsidRPr="00F51AFF">
              <w:rPr>
                <w:b/>
                <w:sz w:val="28"/>
              </w:rPr>
              <w:t>Personal Care Supplies</w:t>
            </w:r>
          </w:p>
        </w:tc>
      </w:tr>
      <w:tr w:rsidR="00E64520" w:rsidTr="00A016C8">
        <w:tc>
          <w:tcPr>
            <w:tcW w:w="4675" w:type="dxa"/>
          </w:tcPr>
          <w:p w:rsidR="00E64520" w:rsidRDefault="00E64520" w:rsidP="00E64520">
            <w:r>
              <w:t>Shaving cream</w:t>
            </w:r>
          </w:p>
        </w:tc>
        <w:tc>
          <w:tcPr>
            <w:tcW w:w="4675" w:type="dxa"/>
          </w:tcPr>
          <w:p w:rsidR="00E64520" w:rsidRDefault="00E64520" w:rsidP="00E64520">
            <w:r>
              <w:t>Bath blanket</w:t>
            </w:r>
          </w:p>
        </w:tc>
      </w:tr>
      <w:tr w:rsidR="00E64520" w:rsidTr="00A016C8">
        <w:tc>
          <w:tcPr>
            <w:tcW w:w="4675" w:type="dxa"/>
          </w:tcPr>
          <w:p w:rsidR="00E64520" w:rsidRDefault="00E64520" w:rsidP="00E64520">
            <w:r>
              <w:t>Disposable razor</w:t>
            </w:r>
          </w:p>
        </w:tc>
        <w:tc>
          <w:tcPr>
            <w:tcW w:w="4675" w:type="dxa"/>
          </w:tcPr>
          <w:p w:rsidR="00E64520" w:rsidRDefault="00E64520" w:rsidP="00E64520">
            <w:r>
              <w:t>Bath towel</w:t>
            </w:r>
          </w:p>
        </w:tc>
      </w:tr>
      <w:tr w:rsidR="00E64520" w:rsidTr="00A016C8">
        <w:tc>
          <w:tcPr>
            <w:tcW w:w="4675" w:type="dxa"/>
          </w:tcPr>
          <w:p w:rsidR="00E64520" w:rsidRDefault="00E64520" w:rsidP="00E64520">
            <w:r>
              <w:t>Hairbrush or comb</w:t>
            </w:r>
          </w:p>
        </w:tc>
        <w:tc>
          <w:tcPr>
            <w:tcW w:w="4675" w:type="dxa"/>
          </w:tcPr>
          <w:p w:rsidR="00E64520" w:rsidRDefault="00E64520" w:rsidP="00E64520">
            <w:r>
              <w:t>Washcloth</w:t>
            </w:r>
          </w:p>
        </w:tc>
      </w:tr>
      <w:tr w:rsidR="00E64520" w:rsidTr="00A016C8">
        <w:tc>
          <w:tcPr>
            <w:tcW w:w="4675" w:type="dxa"/>
          </w:tcPr>
          <w:p w:rsidR="00E64520" w:rsidRDefault="00E64520" w:rsidP="00E64520">
            <w:r>
              <w:t>Hair dryer</w:t>
            </w:r>
          </w:p>
        </w:tc>
        <w:tc>
          <w:tcPr>
            <w:tcW w:w="4675" w:type="dxa"/>
          </w:tcPr>
          <w:p w:rsidR="00E64520" w:rsidRDefault="00E64520" w:rsidP="00E64520">
            <w:r>
              <w:t>Liquid Soap</w:t>
            </w:r>
          </w:p>
        </w:tc>
      </w:tr>
      <w:tr w:rsidR="00E64520" w:rsidTr="00A016C8">
        <w:tc>
          <w:tcPr>
            <w:tcW w:w="4675" w:type="dxa"/>
          </w:tcPr>
          <w:p w:rsidR="00E64520" w:rsidRDefault="00E64520" w:rsidP="00E64520">
            <w:r>
              <w:t>Nail clippers</w:t>
            </w:r>
          </w:p>
        </w:tc>
        <w:tc>
          <w:tcPr>
            <w:tcW w:w="4675" w:type="dxa"/>
          </w:tcPr>
          <w:p w:rsidR="00E64520" w:rsidRDefault="00E64520" w:rsidP="00E64520">
            <w:r>
              <w:t>Lotion (bottle)</w:t>
            </w:r>
          </w:p>
        </w:tc>
      </w:tr>
      <w:tr w:rsidR="00E64520" w:rsidTr="00A016C8">
        <w:tc>
          <w:tcPr>
            <w:tcW w:w="4675" w:type="dxa"/>
          </w:tcPr>
          <w:p w:rsidR="00E64520" w:rsidRDefault="00E64520" w:rsidP="00E64520">
            <w:r>
              <w:t>Nail file or emery board</w:t>
            </w:r>
          </w:p>
        </w:tc>
        <w:tc>
          <w:tcPr>
            <w:tcW w:w="4675" w:type="dxa"/>
          </w:tcPr>
          <w:p w:rsidR="00E64520" w:rsidRDefault="00E64520" w:rsidP="00E64520">
            <w:r>
              <w:t>Urinal</w:t>
            </w:r>
          </w:p>
        </w:tc>
      </w:tr>
      <w:tr w:rsidR="00E64520" w:rsidTr="00A016C8">
        <w:tc>
          <w:tcPr>
            <w:tcW w:w="4675" w:type="dxa"/>
          </w:tcPr>
          <w:p w:rsidR="00E64520" w:rsidRDefault="00E64520" w:rsidP="00E64520">
            <w:r>
              <w:t>Orangewood Sticks</w:t>
            </w:r>
          </w:p>
        </w:tc>
        <w:tc>
          <w:tcPr>
            <w:tcW w:w="4675" w:type="dxa"/>
          </w:tcPr>
          <w:p w:rsidR="00E64520" w:rsidRDefault="00E64520" w:rsidP="00E64520">
            <w:r>
              <w:t>Wash basin</w:t>
            </w:r>
          </w:p>
        </w:tc>
      </w:tr>
      <w:tr w:rsidR="00E64520" w:rsidTr="00A016C8">
        <w:tc>
          <w:tcPr>
            <w:tcW w:w="4675" w:type="dxa"/>
          </w:tcPr>
          <w:p w:rsidR="00E64520" w:rsidRDefault="00E64520" w:rsidP="00E64520">
            <w:r>
              <w:t>Deodorant</w:t>
            </w:r>
          </w:p>
        </w:tc>
        <w:tc>
          <w:tcPr>
            <w:tcW w:w="4675" w:type="dxa"/>
          </w:tcPr>
          <w:p w:rsidR="00E64520" w:rsidRDefault="00E64520" w:rsidP="00E64520">
            <w:r>
              <w:t>Bedpan (standard &amp; fracture)</w:t>
            </w:r>
          </w:p>
        </w:tc>
      </w:tr>
      <w:tr w:rsidR="00E64520" w:rsidTr="00F51AFF">
        <w:trPr>
          <w:trHeight w:val="576"/>
        </w:trPr>
        <w:tc>
          <w:tcPr>
            <w:tcW w:w="9350" w:type="dxa"/>
            <w:gridSpan w:val="2"/>
            <w:vAlign w:val="center"/>
          </w:tcPr>
          <w:p w:rsidR="00E64520" w:rsidRPr="00E64520" w:rsidRDefault="00E64520" w:rsidP="00E64520">
            <w:pPr>
              <w:jc w:val="center"/>
              <w:rPr>
                <w:b/>
              </w:rPr>
            </w:pPr>
            <w:r w:rsidRPr="00F51AFF">
              <w:rPr>
                <w:b/>
                <w:sz w:val="28"/>
              </w:rPr>
              <w:t>Oral Care Supplies</w:t>
            </w:r>
          </w:p>
        </w:tc>
      </w:tr>
      <w:tr w:rsidR="00E64520" w:rsidTr="00A016C8">
        <w:tc>
          <w:tcPr>
            <w:tcW w:w="4675" w:type="dxa"/>
          </w:tcPr>
          <w:p w:rsidR="00E64520" w:rsidRDefault="00E64520" w:rsidP="00E64520">
            <w:r>
              <w:t>Cotton-tipped applicators</w:t>
            </w:r>
          </w:p>
        </w:tc>
        <w:tc>
          <w:tcPr>
            <w:tcW w:w="4675" w:type="dxa"/>
          </w:tcPr>
          <w:p w:rsidR="00E64520" w:rsidRDefault="00E64520" w:rsidP="00E64520">
            <w:r>
              <w:t>Disposable cups</w:t>
            </w:r>
          </w:p>
        </w:tc>
      </w:tr>
      <w:tr w:rsidR="00E64520" w:rsidTr="00A016C8">
        <w:tc>
          <w:tcPr>
            <w:tcW w:w="4675" w:type="dxa"/>
          </w:tcPr>
          <w:p w:rsidR="00E64520" w:rsidRDefault="00E64520" w:rsidP="00E64520">
            <w:r>
              <w:t>Dentures</w:t>
            </w:r>
          </w:p>
        </w:tc>
        <w:tc>
          <w:tcPr>
            <w:tcW w:w="4675" w:type="dxa"/>
          </w:tcPr>
          <w:p w:rsidR="00E64520" w:rsidRDefault="00E64520" w:rsidP="00E64520">
            <w:r>
              <w:t>Emesis basin</w:t>
            </w:r>
          </w:p>
        </w:tc>
      </w:tr>
      <w:tr w:rsidR="00E64520" w:rsidTr="00A016C8">
        <w:tc>
          <w:tcPr>
            <w:tcW w:w="4675" w:type="dxa"/>
          </w:tcPr>
          <w:p w:rsidR="00E64520" w:rsidRDefault="00F51AFF" w:rsidP="00F51AFF">
            <w:r>
              <w:t>Denture brush/</w:t>
            </w:r>
            <w:r w:rsidR="00E64520">
              <w:t>toothbrush for denture care</w:t>
            </w:r>
          </w:p>
        </w:tc>
        <w:tc>
          <w:tcPr>
            <w:tcW w:w="4675" w:type="dxa"/>
          </w:tcPr>
          <w:p w:rsidR="00E64520" w:rsidRDefault="00E64520" w:rsidP="00E64520">
            <w:r>
              <w:t>Medication cups (30 ml plastic)</w:t>
            </w:r>
          </w:p>
        </w:tc>
      </w:tr>
      <w:tr w:rsidR="00E64520" w:rsidTr="00A016C8">
        <w:tc>
          <w:tcPr>
            <w:tcW w:w="4675" w:type="dxa"/>
          </w:tcPr>
          <w:p w:rsidR="00E64520" w:rsidRDefault="00E64520" w:rsidP="00E64520">
            <w:r>
              <w:t>Denture cleaning tablets</w:t>
            </w:r>
          </w:p>
        </w:tc>
        <w:tc>
          <w:tcPr>
            <w:tcW w:w="4675" w:type="dxa"/>
          </w:tcPr>
          <w:p w:rsidR="00E64520" w:rsidRDefault="00E64520" w:rsidP="00E64520">
            <w:r>
              <w:t>Mouthwash</w:t>
            </w:r>
          </w:p>
        </w:tc>
      </w:tr>
      <w:tr w:rsidR="00E64520" w:rsidTr="00A016C8">
        <w:tc>
          <w:tcPr>
            <w:tcW w:w="4675" w:type="dxa"/>
          </w:tcPr>
          <w:p w:rsidR="00E64520" w:rsidRDefault="00E64520" w:rsidP="00E64520">
            <w:r>
              <w:t>Denture paste/cream</w:t>
            </w:r>
          </w:p>
        </w:tc>
        <w:tc>
          <w:tcPr>
            <w:tcW w:w="4675" w:type="dxa"/>
          </w:tcPr>
          <w:p w:rsidR="00E64520" w:rsidRDefault="00E64520" w:rsidP="00E64520">
            <w:r>
              <w:t>Tissues</w:t>
            </w:r>
          </w:p>
        </w:tc>
      </w:tr>
      <w:tr w:rsidR="00E64520" w:rsidTr="00A016C8">
        <w:tc>
          <w:tcPr>
            <w:tcW w:w="4675" w:type="dxa"/>
          </w:tcPr>
          <w:p w:rsidR="00E64520" w:rsidRDefault="00E64520" w:rsidP="00E64520">
            <w:r>
              <w:lastRenderedPageBreak/>
              <w:t>Denture cup with lid</w:t>
            </w:r>
          </w:p>
        </w:tc>
        <w:tc>
          <w:tcPr>
            <w:tcW w:w="4675" w:type="dxa"/>
          </w:tcPr>
          <w:p w:rsidR="00E64520" w:rsidRDefault="00E64520" w:rsidP="00E64520">
            <w:r>
              <w:t>Gauze pads (4x4)</w:t>
            </w:r>
          </w:p>
        </w:tc>
      </w:tr>
      <w:tr w:rsidR="00E64520" w:rsidTr="00A016C8">
        <w:tc>
          <w:tcPr>
            <w:tcW w:w="4675" w:type="dxa"/>
          </w:tcPr>
          <w:p w:rsidR="00E64520" w:rsidRDefault="00E64520" w:rsidP="00E64520">
            <w:r>
              <w:t>Prepared swabs/toothettes</w:t>
            </w:r>
          </w:p>
        </w:tc>
        <w:tc>
          <w:tcPr>
            <w:tcW w:w="4675" w:type="dxa"/>
          </w:tcPr>
          <w:p w:rsidR="00E64520" w:rsidRDefault="00E64520" w:rsidP="00E64520">
            <w:r>
              <w:t>Tongue blades</w:t>
            </w:r>
          </w:p>
        </w:tc>
      </w:tr>
      <w:tr w:rsidR="00E64520" w:rsidTr="00A016C8">
        <w:tc>
          <w:tcPr>
            <w:tcW w:w="4675" w:type="dxa"/>
          </w:tcPr>
          <w:p w:rsidR="00E64520" w:rsidRDefault="00E64520" w:rsidP="00E64520">
            <w:r>
              <w:t>Toothbrush (soft)</w:t>
            </w:r>
          </w:p>
        </w:tc>
        <w:tc>
          <w:tcPr>
            <w:tcW w:w="4675" w:type="dxa"/>
          </w:tcPr>
          <w:p w:rsidR="00E64520" w:rsidRDefault="00E64520" w:rsidP="00E64520">
            <w:r>
              <w:t>Toothpaste</w:t>
            </w:r>
          </w:p>
        </w:tc>
      </w:tr>
      <w:tr w:rsidR="00E64520" w:rsidRPr="00E64520" w:rsidTr="00F51AFF">
        <w:trPr>
          <w:trHeight w:val="576"/>
        </w:trPr>
        <w:tc>
          <w:tcPr>
            <w:tcW w:w="9350" w:type="dxa"/>
            <w:gridSpan w:val="2"/>
            <w:vAlign w:val="center"/>
          </w:tcPr>
          <w:p w:rsidR="00E64520" w:rsidRPr="00E64520" w:rsidRDefault="00E64520" w:rsidP="00E64520">
            <w:pPr>
              <w:jc w:val="center"/>
              <w:rPr>
                <w:b/>
              </w:rPr>
            </w:pPr>
            <w:r w:rsidRPr="00F51AFF">
              <w:rPr>
                <w:b/>
                <w:sz w:val="28"/>
              </w:rPr>
              <w:t>Nutritional supplies</w:t>
            </w:r>
          </w:p>
        </w:tc>
      </w:tr>
      <w:tr w:rsidR="00E64520" w:rsidTr="00A016C8">
        <w:tc>
          <w:tcPr>
            <w:tcW w:w="4675" w:type="dxa"/>
          </w:tcPr>
          <w:p w:rsidR="00E64520" w:rsidRDefault="00E64520" w:rsidP="00E64520">
            <w:r>
              <w:t>Eating utensils &amp; napkins</w:t>
            </w:r>
          </w:p>
        </w:tc>
        <w:tc>
          <w:tcPr>
            <w:tcW w:w="4675" w:type="dxa"/>
          </w:tcPr>
          <w:p w:rsidR="00E64520" w:rsidRDefault="00E64520" w:rsidP="00E64520">
            <w:r>
              <w:t>Clothing protector or equivalent for meals</w:t>
            </w:r>
          </w:p>
        </w:tc>
      </w:tr>
      <w:tr w:rsidR="00E64520" w:rsidTr="00A016C8">
        <w:tc>
          <w:tcPr>
            <w:tcW w:w="4675" w:type="dxa"/>
          </w:tcPr>
          <w:p w:rsidR="00E64520" w:rsidRDefault="00E64520" w:rsidP="00E64520">
            <w:r>
              <w:t>Food (2 kinds) &amp; beverage (water)</w:t>
            </w:r>
          </w:p>
        </w:tc>
        <w:tc>
          <w:tcPr>
            <w:tcW w:w="4675" w:type="dxa"/>
          </w:tcPr>
          <w:p w:rsidR="00E64520" w:rsidRDefault="00E64520" w:rsidP="00E64520">
            <w:r>
              <w:t>Meal tray including plate cover and name card</w:t>
            </w:r>
          </w:p>
        </w:tc>
      </w:tr>
      <w:tr w:rsidR="00E64520" w:rsidTr="00A016C8">
        <w:tc>
          <w:tcPr>
            <w:tcW w:w="4675" w:type="dxa"/>
          </w:tcPr>
          <w:p w:rsidR="00E64520" w:rsidRDefault="00E64520" w:rsidP="00E64520">
            <w:r>
              <w:t>Food thickening agents</w:t>
            </w:r>
          </w:p>
        </w:tc>
        <w:tc>
          <w:tcPr>
            <w:tcW w:w="4675" w:type="dxa"/>
          </w:tcPr>
          <w:p w:rsidR="00E64520" w:rsidRDefault="00E64520" w:rsidP="00E64520">
            <w:r>
              <w:t>Water pitcher</w:t>
            </w:r>
          </w:p>
        </w:tc>
      </w:tr>
      <w:tr w:rsidR="00E64520" w:rsidTr="00A016C8">
        <w:tc>
          <w:tcPr>
            <w:tcW w:w="4675" w:type="dxa"/>
          </w:tcPr>
          <w:p w:rsidR="00E64520" w:rsidRDefault="00E64520" w:rsidP="00E64520">
            <w:r>
              <w:t>Paper plates</w:t>
            </w:r>
          </w:p>
        </w:tc>
        <w:tc>
          <w:tcPr>
            <w:tcW w:w="4675" w:type="dxa"/>
          </w:tcPr>
          <w:p w:rsidR="00E64520" w:rsidRDefault="00E64520" w:rsidP="00E64520">
            <w:r>
              <w:t>Straws</w:t>
            </w:r>
          </w:p>
        </w:tc>
      </w:tr>
      <w:tr w:rsidR="00E64520" w:rsidTr="00A016C8">
        <w:tc>
          <w:tcPr>
            <w:tcW w:w="4675" w:type="dxa"/>
          </w:tcPr>
          <w:p w:rsidR="00E64520" w:rsidRDefault="00E64520" w:rsidP="00E64520">
            <w:r>
              <w:t>Paper towels</w:t>
            </w:r>
          </w:p>
        </w:tc>
        <w:tc>
          <w:tcPr>
            <w:tcW w:w="4675" w:type="dxa"/>
          </w:tcPr>
          <w:p w:rsidR="00E64520" w:rsidRDefault="00E64520" w:rsidP="00E64520"/>
        </w:tc>
      </w:tr>
      <w:tr w:rsidR="00E64520" w:rsidRPr="00E64520" w:rsidTr="00F51AFF">
        <w:trPr>
          <w:trHeight w:val="576"/>
        </w:trPr>
        <w:tc>
          <w:tcPr>
            <w:tcW w:w="9350" w:type="dxa"/>
            <w:gridSpan w:val="2"/>
            <w:vAlign w:val="center"/>
          </w:tcPr>
          <w:p w:rsidR="00E64520" w:rsidRPr="00E64520" w:rsidRDefault="00E64520" w:rsidP="00E64520">
            <w:pPr>
              <w:jc w:val="center"/>
              <w:rPr>
                <w:b/>
              </w:rPr>
            </w:pPr>
            <w:r w:rsidRPr="00F51AFF">
              <w:rPr>
                <w:b/>
                <w:sz w:val="28"/>
              </w:rPr>
              <w:t>Elimination</w:t>
            </w:r>
          </w:p>
        </w:tc>
      </w:tr>
      <w:tr w:rsidR="00E64520" w:rsidTr="00A016C8">
        <w:tc>
          <w:tcPr>
            <w:tcW w:w="4675" w:type="dxa"/>
          </w:tcPr>
          <w:p w:rsidR="00E64520" w:rsidRDefault="00E64520" w:rsidP="00E64520">
            <w:r>
              <w:t>Adult briefs</w:t>
            </w:r>
          </w:p>
        </w:tc>
        <w:tc>
          <w:tcPr>
            <w:tcW w:w="4675" w:type="dxa"/>
          </w:tcPr>
          <w:p w:rsidR="00E64520" w:rsidRDefault="00E64520" w:rsidP="00E64520">
            <w:r>
              <w:t>Graduated specimen container</w:t>
            </w:r>
          </w:p>
        </w:tc>
      </w:tr>
      <w:tr w:rsidR="00E64520" w:rsidTr="00A016C8">
        <w:tc>
          <w:tcPr>
            <w:tcW w:w="4675" w:type="dxa"/>
          </w:tcPr>
          <w:p w:rsidR="00E64520" w:rsidRDefault="00E64520" w:rsidP="00E64520">
            <w:r>
              <w:t>Condom catheter</w:t>
            </w:r>
          </w:p>
        </w:tc>
        <w:tc>
          <w:tcPr>
            <w:tcW w:w="4675" w:type="dxa"/>
          </w:tcPr>
          <w:p w:rsidR="00E64520" w:rsidRDefault="00E64520" w:rsidP="00E64520">
            <w:r>
              <w:t>Toilet tissue</w:t>
            </w:r>
          </w:p>
        </w:tc>
      </w:tr>
      <w:tr w:rsidR="00E64520" w:rsidTr="00A016C8">
        <w:tc>
          <w:tcPr>
            <w:tcW w:w="4675" w:type="dxa"/>
          </w:tcPr>
          <w:p w:rsidR="00E64520" w:rsidRDefault="00E64520" w:rsidP="00E64520">
            <w:r>
              <w:t>Enemas (various types)</w:t>
            </w:r>
          </w:p>
        </w:tc>
        <w:tc>
          <w:tcPr>
            <w:tcW w:w="4675" w:type="dxa"/>
          </w:tcPr>
          <w:p w:rsidR="00E64520" w:rsidRDefault="00E64520" w:rsidP="00E64520">
            <w:r>
              <w:t>Stool &amp; urine specimen containers</w:t>
            </w:r>
          </w:p>
        </w:tc>
      </w:tr>
      <w:tr w:rsidR="00E64520" w:rsidTr="00A016C8">
        <w:tc>
          <w:tcPr>
            <w:tcW w:w="4675" w:type="dxa"/>
          </w:tcPr>
          <w:p w:rsidR="00E64520" w:rsidRDefault="00E64520" w:rsidP="00E64520">
            <w:r>
              <w:t>Foley catheter &amp; urinary drainage bag</w:t>
            </w:r>
          </w:p>
        </w:tc>
        <w:tc>
          <w:tcPr>
            <w:tcW w:w="4675" w:type="dxa"/>
          </w:tcPr>
          <w:p w:rsidR="00E64520" w:rsidRDefault="00E64520" w:rsidP="00E64520">
            <w:r>
              <w:t>Syringe for catheter</w:t>
            </w:r>
          </w:p>
        </w:tc>
      </w:tr>
      <w:tr w:rsidR="00E64520" w:rsidRPr="00E64520" w:rsidTr="00F51AFF">
        <w:trPr>
          <w:trHeight w:val="576"/>
        </w:trPr>
        <w:tc>
          <w:tcPr>
            <w:tcW w:w="9350" w:type="dxa"/>
            <w:gridSpan w:val="2"/>
            <w:vAlign w:val="center"/>
          </w:tcPr>
          <w:p w:rsidR="00E64520" w:rsidRPr="00E64520" w:rsidRDefault="00E64520" w:rsidP="00E64520">
            <w:pPr>
              <w:jc w:val="center"/>
              <w:rPr>
                <w:b/>
              </w:rPr>
            </w:pPr>
            <w:r w:rsidRPr="00F51AFF">
              <w:rPr>
                <w:b/>
                <w:sz w:val="28"/>
              </w:rPr>
              <w:t>Clothing</w:t>
            </w:r>
          </w:p>
        </w:tc>
      </w:tr>
      <w:tr w:rsidR="00E64520" w:rsidTr="00A016C8">
        <w:tc>
          <w:tcPr>
            <w:tcW w:w="4675" w:type="dxa"/>
          </w:tcPr>
          <w:p w:rsidR="00E64520" w:rsidRDefault="00E64520" w:rsidP="00F51AFF">
            <w:r>
              <w:t>Clo</w:t>
            </w:r>
            <w:r w:rsidR="00F51AFF">
              <w:t xml:space="preserve">thing for men &amp; women (assorted, with </w:t>
            </w:r>
            <w:r>
              <w:t>buttons or snaps)</w:t>
            </w:r>
          </w:p>
        </w:tc>
        <w:tc>
          <w:tcPr>
            <w:tcW w:w="4675" w:type="dxa"/>
          </w:tcPr>
          <w:p w:rsidR="00E64520" w:rsidRDefault="00E64520" w:rsidP="00E64520">
            <w:r>
              <w:t>Hospital gown</w:t>
            </w:r>
          </w:p>
        </w:tc>
      </w:tr>
      <w:tr w:rsidR="00E64520" w:rsidTr="00A016C8">
        <w:tc>
          <w:tcPr>
            <w:tcW w:w="4675" w:type="dxa"/>
          </w:tcPr>
          <w:p w:rsidR="00E64520" w:rsidRDefault="00E64520" w:rsidP="00E64520">
            <w:r>
              <w:t>Non-skid footwear</w:t>
            </w:r>
          </w:p>
        </w:tc>
        <w:tc>
          <w:tcPr>
            <w:tcW w:w="4675" w:type="dxa"/>
          </w:tcPr>
          <w:p w:rsidR="00E64520" w:rsidRDefault="00E64520" w:rsidP="00E64520">
            <w:r>
              <w:t>Socks</w:t>
            </w:r>
          </w:p>
        </w:tc>
      </w:tr>
      <w:tr w:rsidR="00E64520" w:rsidRPr="00E64520" w:rsidTr="00F51AFF">
        <w:trPr>
          <w:trHeight w:val="576"/>
        </w:trPr>
        <w:tc>
          <w:tcPr>
            <w:tcW w:w="9350" w:type="dxa"/>
            <w:gridSpan w:val="2"/>
            <w:vAlign w:val="center"/>
          </w:tcPr>
          <w:p w:rsidR="00E64520" w:rsidRPr="00E64520" w:rsidRDefault="00E64520" w:rsidP="00E64520">
            <w:pPr>
              <w:jc w:val="center"/>
              <w:rPr>
                <w:b/>
              </w:rPr>
            </w:pPr>
            <w:r w:rsidRPr="00F51AFF">
              <w:rPr>
                <w:b/>
                <w:sz w:val="28"/>
              </w:rPr>
              <w:t>Assistive Devices</w:t>
            </w:r>
          </w:p>
        </w:tc>
      </w:tr>
      <w:tr w:rsidR="00E64520" w:rsidTr="00A016C8">
        <w:tc>
          <w:tcPr>
            <w:tcW w:w="4675" w:type="dxa"/>
          </w:tcPr>
          <w:p w:rsidR="00E64520" w:rsidRDefault="00E64520" w:rsidP="00E64520">
            <w:r>
              <w:t>Assistive dining devices</w:t>
            </w:r>
          </w:p>
        </w:tc>
        <w:tc>
          <w:tcPr>
            <w:tcW w:w="4675" w:type="dxa"/>
          </w:tcPr>
          <w:p w:rsidR="00E64520" w:rsidRDefault="00E64520" w:rsidP="00E64520">
            <w:r>
              <w:t>Gait belt</w:t>
            </w:r>
          </w:p>
        </w:tc>
      </w:tr>
      <w:tr w:rsidR="00E64520" w:rsidTr="00A016C8">
        <w:tc>
          <w:tcPr>
            <w:tcW w:w="4675" w:type="dxa"/>
          </w:tcPr>
          <w:p w:rsidR="00E64520" w:rsidRDefault="00E64520" w:rsidP="00E64520">
            <w:r>
              <w:t>Canes</w:t>
            </w:r>
          </w:p>
        </w:tc>
        <w:tc>
          <w:tcPr>
            <w:tcW w:w="4675" w:type="dxa"/>
          </w:tcPr>
          <w:p w:rsidR="00E64520" w:rsidRDefault="00E64520" w:rsidP="00E64520">
            <w:r>
              <w:t>Walker</w:t>
            </w:r>
          </w:p>
        </w:tc>
      </w:tr>
      <w:tr w:rsidR="00E64520" w:rsidTr="00A016C8">
        <w:tc>
          <w:tcPr>
            <w:tcW w:w="4675" w:type="dxa"/>
          </w:tcPr>
          <w:p w:rsidR="00E64520" w:rsidRDefault="00E64520" w:rsidP="00E64520">
            <w:r>
              <w:t>Crutches</w:t>
            </w:r>
          </w:p>
        </w:tc>
        <w:tc>
          <w:tcPr>
            <w:tcW w:w="4675" w:type="dxa"/>
          </w:tcPr>
          <w:p w:rsidR="00E64520" w:rsidRDefault="00E64520" w:rsidP="00E64520">
            <w:r>
              <w:t>Wheelchair (adult with removable footrests)</w:t>
            </w:r>
          </w:p>
        </w:tc>
      </w:tr>
      <w:tr w:rsidR="00E64520" w:rsidTr="00A016C8">
        <w:tc>
          <w:tcPr>
            <w:tcW w:w="4675" w:type="dxa"/>
          </w:tcPr>
          <w:p w:rsidR="00E64520" w:rsidRDefault="00E64520" w:rsidP="00E64520">
            <w:r>
              <w:t>Eye glasses</w:t>
            </w:r>
          </w:p>
        </w:tc>
        <w:tc>
          <w:tcPr>
            <w:tcW w:w="4675" w:type="dxa"/>
          </w:tcPr>
          <w:p w:rsidR="00E64520" w:rsidRDefault="00E64520" w:rsidP="00E64520">
            <w:r>
              <w:t>Restraints (various types &amp; sizes)</w:t>
            </w:r>
          </w:p>
        </w:tc>
      </w:tr>
      <w:tr w:rsidR="00E64520" w:rsidTr="00A016C8">
        <w:tc>
          <w:tcPr>
            <w:tcW w:w="4675" w:type="dxa"/>
          </w:tcPr>
          <w:p w:rsidR="00E64520" w:rsidRDefault="00E64520" w:rsidP="00E64520">
            <w:r>
              <w:t>Hearing aid</w:t>
            </w:r>
          </w:p>
        </w:tc>
        <w:tc>
          <w:tcPr>
            <w:tcW w:w="4675" w:type="dxa"/>
          </w:tcPr>
          <w:p w:rsidR="00E64520" w:rsidRDefault="00E64520" w:rsidP="00E64520"/>
        </w:tc>
      </w:tr>
      <w:tr w:rsidR="00E64520" w:rsidTr="00F51AFF">
        <w:trPr>
          <w:trHeight w:val="576"/>
        </w:trPr>
        <w:tc>
          <w:tcPr>
            <w:tcW w:w="9350" w:type="dxa"/>
            <w:gridSpan w:val="2"/>
            <w:vAlign w:val="center"/>
          </w:tcPr>
          <w:p w:rsidR="00E64520" w:rsidRPr="00E64520" w:rsidRDefault="00E64520" w:rsidP="00E64520">
            <w:pPr>
              <w:jc w:val="center"/>
              <w:rPr>
                <w:b/>
              </w:rPr>
            </w:pPr>
            <w:r w:rsidRPr="00F51AFF">
              <w:rPr>
                <w:b/>
                <w:sz w:val="28"/>
              </w:rPr>
              <w:t>Manikin</w:t>
            </w:r>
          </w:p>
        </w:tc>
      </w:tr>
      <w:tr w:rsidR="002E3816" w:rsidTr="005E5A71">
        <w:tc>
          <w:tcPr>
            <w:tcW w:w="9350" w:type="dxa"/>
            <w:gridSpan w:val="2"/>
          </w:tcPr>
          <w:p w:rsidR="002E3816" w:rsidRDefault="002E3816" w:rsidP="00E64520">
            <w:r>
              <w:t>Adult male/female full bodied (functionally and anatomically correct)</w:t>
            </w:r>
          </w:p>
        </w:tc>
      </w:tr>
      <w:tr w:rsidR="00E64520" w:rsidTr="00F51AFF">
        <w:trPr>
          <w:trHeight w:val="576"/>
        </w:trPr>
        <w:tc>
          <w:tcPr>
            <w:tcW w:w="9350" w:type="dxa"/>
            <w:gridSpan w:val="2"/>
            <w:vAlign w:val="center"/>
          </w:tcPr>
          <w:p w:rsidR="00E64520" w:rsidRPr="00E64520" w:rsidRDefault="00E64520" w:rsidP="00E64520">
            <w:pPr>
              <w:jc w:val="center"/>
              <w:rPr>
                <w:b/>
              </w:rPr>
            </w:pPr>
            <w:r w:rsidRPr="00F51AFF">
              <w:rPr>
                <w:b/>
                <w:sz w:val="28"/>
              </w:rPr>
              <w:t>Vital Signs Equipment</w:t>
            </w:r>
          </w:p>
        </w:tc>
      </w:tr>
      <w:tr w:rsidR="00E64520" w:rsidTr="00A016C8">
        <w:tc>
          <w:tcPr>
            <w:tcW w:w="4675" w:type="dxa"/>
          </w:tcPr>
          <w:p w:rsidR="00E64520" w:rsidRDefault="00E64520" w:rsidP="00F51AFF">
            <w:r>
              <w:t xml:space="preserve">Blood pressure cuff (manual; adult </w:t>
            </w:r>
            <w:r w:rsidR="00F51AFF">
              <w:t xml:space="preserve">&amp; </w:t>
            </w:r>
            <w:r>
              <w:t>large adult)</w:t>
            </w:r>
          </w:p>
        </w:tc>
        <w:tc>
          <w:tcPr>
            <w:tcW w:w="4675" w:type="dxa"/>
          </w:tcPr>
          <w:p w:rsidR="00E64520" w:rsidRDefault="00E64520" w:rsidP="00E64520">
            <w:r>
              <w:t>Thermometer (digital)</w:t>
            </w:r>
          </w:p>
        </w:tc>
      </w:tr>
      <w:tr w:rsidR="00E64520" w:rsidTr="00A016C8">
        <w:tc>
          <w:tcPr>
            <w:tcW w:w="4675" w:type="dxa"/>
          </w:tcPr>
          <w:p w:rsidR="00E64520" w:rsidRDefault="00E64520" w:rsidP="00E64520">
            <w:r>
              <w:t>Blood pressure cuff (electronic)</w:t>
            </w:r>
          </w:p>
        </w:tc>
        <w:tc>
          <w:tcPr>
            <w:tcW w:w="4675" w:type="dxa"/>
          </w:tcPr>
          <w:p w:rsidR="00E64520" w:rsidRDefault="00E64520" w:rsidP="00E64520">
            <w:r>
              <w:t>Thermometer (oral, non-mercury glass)</w:t>
            </w:r>
          </w:p>
        </w:tc>
      </w:tr>
      <w:tr w:rsidR="00E64520" w:rsidTr="00A016C8">
        <w:tc>
          <w:tcPr>
            <w:tcW w:w="4675" w:type="dxa"/>
          </w:tcPr>
          <w:p w:rsidR="00E64520" w:rsidRDefault="00E64520" w:rsidP="00E64520">
            <w:r>
              <w:t>Stethoscope</w:t>
            </w:r>
          </w:p>
        </w:tc>
        <w:tc>
          <w:tcPr>
            <w:tcW w:w="4675" w:type="dxa"/>
          </w:tcPr>
          <w:p w:rsidR="00E64520" w:rsidRDefault="00E64520" w:rsidP="00E64520">
            <w:r>
              <w:t>Thermometer (infrared)</w:t>
            </w:r>
          </w:p>
        </w:tc>
      </w:tr>
      <w:tr w:rsidR="00E64520" w:rsidTr="00A016C8">
        <w:tc>
          <w:tcPr>
            <w:tcW w:w="4675" w:type="dxa"/>
          </w:tcPr>
          <w:p w:rsidR="00E64520" w:rsidRDefault="00E64520" w:rsidP="00E64520">
            <w:r>
              <w:t>Stethoscope (teaching)</w:t>
            </w:r>
          </w:p>
        </w:tc>
        <w:tc>
          <w:tcPr>
            <w:tcW w:w="4675" w:type="dxa"/>
          </w:tcPr>
          <w:p w:rsidR="00E64520" w:rsidRDefault="00E64520" w:rsidP="00E64520">
            <w:r>
              <w:t>Thermometer sheaths</w:t>
            </w:r>
          </w:p>
        </w:tc>
      </w:tr>
      <w:tr w:rsidR="00E64520" w:rsidTr="00F51AFF">
        <w:trPr>
          <w:trHeight w:val="576"/>
        </w:trPr>
        <w:tc>
          <w:tcPr>
            <w:tcW w:w="9350" w:type="dxa"/>
            <w:gridSpan w:val="2"/>
            <w:vAlign w:val="center"/>
          </w:tcPr>
          <w:p w:rsidR="00E64520" w:rsidRPr="00E64520" w:rsidRDefault="00E64520" w:rsidP="00E64520">
            <w:pPr>
              <w:jc w:val="center"/>
              <w:rPr>
                <w:b/>
              </w:rPr>
            </w:pPr>
            <w:r w:rsidRPr="00F51AFF">
              <w:rPr>
                <w:b/>
                <w:sz w:val="28"/>
              </w:rPr>
              <w:t>Standard precautions/isolation supplies</w:t>
            </w:r>
          </w:p>
        </w:tc>
      </w:tr>
      <w:tr w:rsidR="00E64520" w:rsidTr="00A016C8">
        <w:tc>
          <w:tcPr>
            <w:tcW w:w="4675" w:type="dxa"/>
          </w:tcPr>
          <w:p w:rsidR="00E64520" w:rsidRDefault="00E64520" w:rsidP="00E64520">
            <w:r>
              <w:t>Alcohol wipes</w:t>
            </w:r>
          </w:p>
        </w:tc>
        <w:tc>
          <w:tcPr>
            <w:tcW w:w="4675" w:type="dxa"/>
          </w:tcPr>
          <w:p w:rsidR="00E64520" w:rsidRDefault="00E64520" w:rsidP="00E64520">
            <w:r>
              <w:t>Goggles</w:t>
            </w:r>
          </w:p>
        </w:tc>
      </w:tr>
      <w:tr w:rsidR="00E64520" w:rsidTr="00A016C8">
        <w:tc>
          <w:tcPr>
            <w:tcW w:w="4675" w:type="dxa"/>
          </w:tcPr>
          <w:p w:rsidR="00E64520" w:rsidRDefault="00F51AFF" w:rsidP="00E64520">
            <w:r>
              <w:t>Face mask</w:t>
            </w:r>
          </w:p>
        </w:tc>
        <w:tc>
          <w:tcPr>
            <w:tcW w:w="4675" w:type="dxa"/>
          </w:tcPr>
          <w:p w:rsidR="00E64520" w:rsidRDefault="00E64520" w:rsidP="00E64520">
            <w:r>
              <w:t>Isolation gown</w:t>
            </w:r>
          </w:p>
        </w:tc>
      </w:tr>
      <w:tr w:rsidR="00E64520" w:rsidTr="00A016C8">
        <w:tc>
          <w:tcPr>
            <w:tcW w:w="4675" w:type="dxa"/>
          </w:tcPr>
          <w:p w:rsidR="00E64520" w:rsidRDefault="00E64520" w:rsidP="00E64520">
            <w:r>
              <w:t>Disposable gloves (non-sterile, non-latex)</w:t>
            </w:r>
          </w:p>
        </w:tc>
        <w:tc>
          <w:tcPr>
            <w:tcW w:w="4675" w:type="dxa"/>
          </w:tcPr>
          <w:p w:rsidR="00E64520" w:rsidRDefault="00E64520" w:rsidP="00E64520">
            <w:r>
              <w:t>Trash/biohazard bags</w:t>
            </w:r>
          </w:p>
        </w:tc>
      </w:tr>
      <w:tr w:rsidR="00F51AFF" w:rsidTr="00BB5489">
        <w:tc>
          <w:tcPr>
            <w:tcW w:w="9350" w:type="dxa"/>
            <w:gridSpan w:val="2"/>
          </w:tcPr>
          <w:p w:rsidR="00F51AFF" w:rsidRDefault="00F51AFF" w:rsidP="00E64520">
            <w:r>
              <w:lastRenderedPageBreak/>
              <w:t>Antimicrobial spray/wipes for equipment/supplies</w:t>
            </w:r>
          </w:p>
        </w:tc>
      </w:tr>
      <w:tr w:rsidR="00E64520" w:rsidTr="00F51AFF">
        <w:trPr>
          <w:trHeight w:val="576"/>
        </w:trPr>
        <w:tc>
          <w:tcPr>
            <w:tcW w:w="9350" w:type="dxa"/>
            <w:gridSpan w:val="2"/>
            <w:vAlign w:val="center"/>
          </w:tcPr>
          <w:p w:rsidR="00E64520" w:rsidRPr="00E64520" w:rsidRDefault="00E64520" w:rsidP="00E64520">
            <w:pPr>
              <w:jc w:val="center"/>
              <w:rPr>
                <w:b/>
              </w:rPr>
            </w:pPr>
            <w:r w:rsidRPr="00F51AFF">
              <w:rPr>
                <w:b/>
                <w:sz w:val="28"/>
              </w:rPr>
              <w:t>Miscellaneous Equipment</w:t>
            </w:r>
          </w:p>
        </w:tc>
      </w:tr>
      <w:tr w:rsidR="00E64520" w:rsidTr="00A016C8">
        <w:tc>
          <w:tcPr>
            <w:tcW w:w="4675" w:type="dxa"/>
          </w:tcPr>
          <w:p w:rsidR="00E64520" w:rsidRDefault="00E64520" w:rsidP="00E64520">
            <w:r>
              <w:t>Fire extinguisher</w:t>
            </w:r>
          </w:p>
        </w:tc>
        <w:tc>
          <w:tcPr>
            <w:tcW w:w="4675" w:type="dxa"/>
          </w:tcPr>
          <w:p w:rsidR="00E64520" w:rsidRDefault="00E64520" w:rsidP="00E64520">
            <w:r>
              <w:t>Scales standing with height bar</w:t>
            </w:r>
          </w:p>
        </w:tc>
      </w:tr>
      <w:tr w:rsidR="00E64520" w:rsidTr="00A016C8">
        <w:tc>
          <w:tcPr>
            <w:tcW w:w="4675" w:type="dxa"/>
          </w:tcPr>
          <w:p w:rsidR="00E64520" w:rsidRDefault="00E64520" w:rsidP="00E64520">
            <w:r>
              <w:t>Geri chair (optional)</w:t>
            </w:r>
          </w:p>
        </w:tc>
        <w:tc>
          <w:tcPr>
            <w:tcW w:w="4675" w:type="dxa"/>
          </w:tcPr>
          <w:p w:rsidR="00E64520" w:rsidRDefault="00E64520" w:rsidP="00E64520">
            <w:r>
              <w:t>Sitz bath</w:t>
            </w:r>
          </w:p>
        </w:tc>
      </w:tr>
      <w:tr w:rsidR="00E64520" w:rsidTr="00A016C8">
        <w:tc>
          <w:tcPr>
            <w:tcW w:w="4675" w:type="dxa"/>
          </w:tcPr>
          <w:p w:rsidR="00E64520" w:rsidRDefault="00E64520" w:rsidP="00E64520">
            <w:r>
              <w:t>Lift (mechanical) (optional)</w:t>
            </w:r>
          </w:p>
        </w:tc>
        <w:tc>
          <w:tcPr>
            <w:tcW w:w="4675" w:type="dxa"/>
          </w:tcPr>
          <w:p w:rsidR="00E64520" w:rsidRDefault="00E64520" w:rsidP="00E64520">
            <w:r>
              <w:t xml:space="preserve">Stool </w:t>
            </w:r>
          </w:p>
        </w:tc>
      </w:tr>
      <w:tr w:rsidR="00E64520" w:rsidTr="00F51AFF">
        <w:trPr>
          <w:trHeight w:val="576"/>
        </w:trPr>
        <w:tc>
          <w:tcPr>
            <w:tcW w:w="9350" w:type="dxa"/>
            <w:gridSpan w:val="2"/>
            <w:vAlign w:val="center"/>
          </w:tcPr>
          <w:p w:rsidR="00E64520" w:rsidRPr="00E64520" w:rsidRDefault="00E64520" w:rsidP="00E64520">
            <w:pPr>
              <w:jc w:val="center"/>
              <w:rPr>
                <w:b/>
              </w:rPr>
            </w:pPr>
            <w:r w:rsidRPr="00F51AFF">
              <w:rPr>
                <w:b/>
                <w:sz w:val="28"/>
              </w:rPr>
              <w:t>Miscellaneous supplies</w:t>
            </w:r>
          </w:p>
        </w:tc>
      </w:tr>
      <w:tr w:rsidR="00E64520" w:rsidTr="00A016C8">
        <w:tc>
          <w:tcPr>
            <w:tcW w:w="4675" w:type="dxa"/>
          </w:tcPr>
          <w:p w:rsidR="00E64520" w:rsidRDefault="00E64520" w:rsidP="00E64520">
            <w:r>
              <w:t>Cold &amp; warm pack</w:t>
            </w:r>
          </w:p>
        </w:tc>
        <w:tc>
          <w:tcPr>
            <w:tcW w:w="4675" w:type="dxa"/>
          </w:tcPr>
          <w:p w:rsidR="00E64520" w:rsidRDefault="006A3341" w:rsidP="00E64520">
            <w:r>
              <w:t>Tape (various sizes)</w:t>
            </w:r>
          </w:p>
        </w:tc>
      </w:tr>
      <w:tr w:rsidR="00E64520" w:rsidTr="00A016C8">
        <w:tc>
          <w:tcPr>
            <w:tcW w:w="4675" w:type="dxa"/>
          </w:tcPr>
          <w:p w:rsidR="00E64520" w:rsidRDefault="00E64520" w:rsidP="00E64520">
            <w:r>
              <w:t>Elastic bandage</w:t>
            </w:r>
          </w:p>
        </w:tc>
        <w:tc>
          <w:tcPr>
            <w:tcW w:w="4675" w:type="dxa"/>
          </w:tcPr>
          <w:p w:rsidR="00E64520" w:rsidRDefault="006A3341" w:rsidP="00E64520">
            <w:r>
              <w:t>Anti-embolism stockings (various sizes)</w:t>
            </w:r>
          </w:p>
        </w:tc>
      </w:tr>
      <w:tr w:rsidR="00E64520" w:rsidTr="00A016C8">
        <w:tc>
          <w:tcPr>
            <w:tcW w:w="4675" w:type="dxa"/>
          </w:tcPr>
          <w:p w:rsidR="00E64520" w:rsidRDefault="00E64520" w:rsidP="00E64520">
            <w:r>
              <w:t>Non-sterile dressings</w:t>
            </w:r>
          </w:p>
        </w:tc>
        <w:tc>
          <w:tcPr>
            <w:tcW w:w="4675" w:type="dxa"/>
          </w:tcPr>
          <w:p w:rsidR="00E64520" w:rsidRDefault="00E64520" w:rsidP="00E64520"/>
        </w:tc>
      </w:tr>
      <w:tr w:rsidR="00E64520" w:rsidTr="00F51AFF">
        <w:trPr>
          <w:trHeight w:val="576"/>
        </w:trPr>
        <w:tc>
          <w:tcPr>
            <w:tcW w:w="9350" w:type="dxa"/>
            <w:gridSpan w:val="2"/>
            <w:vAlign w:val="center"/>
          </w:tcPr>
          <w:p w:rsidR="00E64520" w:rsidRPr="006A3341" w:rsidRDefault="00E64520" w:rsidP="006A3341">
            <w:pPr>
              <w:jc w:val="center"/>
              <w:rPr>
                <w:b/>
              </w:rPr>
            </w:pPr>
            <w:r w:rsidRPr="00F51AFF">
              <w:rPr>
                <w:b/>
                <w:sz w:val="28"/>
              </w:rPr>
              <w:t>Classroom supplies</w:t>
            </w:r>
          </w:p>
        </w:tc>
      </w:tr>
      <w:tr w:rsidR="006A3341" w:rsidTr="00A016C8">
        <w:tc>
          <w:tcPr>
            <w:tcW w:w="4675" w:type="dxa"/>
          </w:tcPr>
          <w:p w:rsidR="006A3341" w:rsidRDefault="006A3341" w:rsidP="006A3341">
            <w:r>
              <w:t>Textbooks (1 per student)</w:t>
            </w:r>
          </w:p>
        </w:tc>
        <w:tc>
          <w:tcPr>
            <w:tcW w:w="4675" w:type="dxa"/>
          </w:tcPr>
          <w:p w:rsidR="006A3341" w:rsidRDefault="006A3341" w:rsidP="006A3341">
            <w:r>
              <w:t>Desks or tables</w:t>
            </w:r>
          </w:p>
        </w:tc>
      </w:tr>
      <w:tr w:rsidR="006A3341" w:rsidTr="00A016C8">
        <w:tc>
          <w:tcPr>
            <w:tcW w:w="4675" w:type="dxa"/>
          </w:tcPr>
          <w:p w:rsidR="006A3341" w:rsidRDefault="006A3341" w:rsidP="006A3341">
            <w:r>
              <w:t>Clock with second hand</w:t>
            </w:r>
          </w:p>
        </w:tc>
        <w:tc>
          <w:tcPr>
            <w:tcW w:w="4675" w:type="dxa"/>
          </w:tcPr>
          <w:p w:rsidR="006A3341" w:rsidRDefault="006A3341" w:rsidP="006A3341">
            <w:r>
              <w:t>Chairs</w:t>
            </w:r>
          </w:p>
        </w:tc>
      </w:tr>
      <w:tr w:rsidR="00F51AFF" w:rsidTr="00A016C8">
        <w:tc>
          <w:tcPr>
            <w:tcW w:w="4675" w:type="dxa"/>
          </w:tcPr>
          <w:p w:rsidR="00F51AFF" w:rsidRDefault="00F51AFF" w:rsidP="006A3341">
            <w:r>
              <w:t>Workbook (optional)</w:t>
            </w:r>
          </w:p>
        </w:tc>
        <w:tc>
          <w:tcPr>
            <w:tcW w:w="4675" w:type="dxa"/>
          </w:tcPr>
          <w:p w:rsidR="00F51AFF" w:rsidRDefault="00F51AFF" w:rsidP="006A3341"/>
        </w:tc>
      </w:tr>
    </w:tbl>
    <w:p w:rsidR="00A016C8" w:rsidRDefault="00A016C8" w:rsidP="00A016C8"/>
    <w:p w:rsidR="00F51AFF" w:rsidRDefault="00F51AFF" w:rsidP="00F51AFF">
      <w:pPr>
        <w:jc w:val="both"/>
      </w:pPr>
      <w:r>
        <w:t>Your program may choose to include additional items for skills specific to your program.  Please list additional supplies specific to your lab and resident area that are not included in this list (such as dry shampoo). If not applicable, mark n/a:</w:t>
      </w:r>
      <w:r w:rsidR="00191811">
        <w:t xml:space="preserve"> </w:t>
      </w:r>
      <w:r w:rsidRPr="00191811">
        <w:rPr>
          <w:color w:val="2F5496" w:themeColor="accent5" w:themeShade="BF"/>
        </w:rPr>
        <w:fldChar w:fldCharType="begin">
          <w:ffData>
            <w:name w:val="Text2"/>
            <w:enabled/>
            <w:calcOnExit w:val="0"/>
            <w:textInput/>
          </w:ffData>
        </w:fldChar>
      </w:r>
      <w:bookmarkStart w:id="0" w:name="Text2"/>
      <w:r w:rsidRPr="00191811">
        <w:rPr>
          <w:color w:val="2F5496" w:themeColor="accent5" w:themeShade="BF"/>
        </w:rPr>
        <w:instrText xml:space="preserve"> FORMTEXT </w:instrText>
      </w:r>
      <w:r w:rsidRPr="00191811">
        <w:rPr>
          <w:color w:val="2F5496" w:themeColor="accent5" w:themeShade="BF"/>
        </w:rPr>
      </w:r>
      <w:r w:rsidRPr="00191811">
        <w:rPr>
          <w:color w:val="2F5496" w:themeColor="accent5" w:themeShade="BF"/>
        </w:rPr>
        <w:fldChar w:fldCharType="separate"/>
      </w:r>
      <w:bookmarkStart w:id="1" w:name="_GoBack"/>
      <w:r w:rsidRPr="00191811">
        <w:rPr>
          <w:noProof/>
          <w:color w:val="2F5496" w:themeColor="accent5" w:themeShade="BF"/>
        </w:rPr>
        <w:t> </w:t>
      </w:r>
      <w:r w:rsidRPr="00191811">
        <w:rPr>
          <w:noProof/>
          <w:color w:val="2F5496" w:themeColor="accent5" w:themeShade="BF"/>
        </w:rPr>
        <w:t> </w:t>
      </w:r>
      <w:r w:rsidRPr="00191811">
        <w:rPr>
          <w:noProof/>
          <w:color w:val="2F5496" w:themeColor="accent5" w:themeShade="BF"/>
        </w:rPr>
        <w:t> </w:t>
      </w:r>
      <w:r w:rsidRPr="00191811">
        <w:rPr>
          <w:noProof/>
          <w:color w:val="2F5496" w:themeColor="accent5" w:themeShade="BF"/>
        </w:rPr>
        <w:t> </w:t>
      </w:r>
      <w:r w:rsidRPr="00191811">
        <w:rPr>
          <w:noProof/>
          <w:color w:val="2F5496" w:themeColor="accent5" w:themeShade="BF"/>
        </w:rPr>
        <w:t> </w:t>
      </w:r>
      <w:bookmarkEnd w:id="1"/>
      <w:r w:rsidRPr="00191811">
        <w:rPr>
          <w:color w:val="2F5496" w:themeColor="accent5" w:themeShade="BF"/>
        </w:rPr>
        <w:fldChar w:fldCharType="end"/>
      </w:r>
      <w:bookmarkEnd w:id="0"/>
    </w:p>
    <w:sectPr w:rsidR="00F51AFF" w:rsidSect="00BD2842">
      <w:headerReference w:type="default" r:id="rId6"/>
      <w:footerReference w:type="default" r:id="rId7"/>
      <w:pgSz w:w="12240" w:h="15840"/>
      <w:pgMar w:top="1440" w:right="1440" w:bottom="1728"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9B2" w:rsidRDefault="001B39B2" w:rsidP="002E3816">
      <w:pPr>
        <w:spacing w:after="0" w:line="240" w:lineRule="auto"/>
      </w:pPr>
      <w:r>
        <w:separator/>
      </w:r>
    </w:p>
  </w:endnote>
  <w:endnote w:type="continuationSeparator" w:id="0">
    <w:p w:rsidR="001B39B2" w:rsidRDefault="001B39B2" w:rsidP="002E3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842" w:rsidRDefault="00BD2842">
    <w:pPr>
      <w:pStyle w:val="Footer"/>
      <w:jc w:val="right"/>
    </w:pPr>
    <w:r>
      <w:t>HSS_NATP</w:t>
    </w:r>
    <w:r w:rsidR="00FB654A">
      <w:t>-</w:t>
    </w:r>
    <w:r>
      <w:t>Supply</w:t>
    </w:r>
    <w:r w:rsidR="00FB654A">
      <w:t>-List</w:t>
    </w:r>
  </w:p>
  <w:p w:rsidR="00BD2842" w:rsidRDefault="00FB654A">
    <w:pPr>
      <w:pStyle w:val="Footer"/>
      <w:jc w:val="right"/>
    </w:pPr>
    <w:sdt>
      <w:sdtPr>
        <w:id w:val="-20861314"/>
        <w:docPartObj>
          <w:docPartGallery w:val="Page Numbers (Bottom of Page)"/>
          <w:docPartUnique/>
        </w:docPartObj>
      </w:sdtPr>
      <w:sdtEndPr>
        <w:rPr>
          <w:noProof/>
        </w:rPr>
      </w:sdtEndPr>
      <w:sdtContent>
        <w:r w:rsidR="00BD2842">
          <w:fldChar w:fldCharType="begin"/>
        </w:r>
        <w:r w:rsidR="00BD2842">
          <w:instrText xml:space="preserve"> PAGE   \* MERGEFORMAT </w:instrText>
        </w:r>
        <w:r w:rsidR="00BD2842">
          <w:fldChar w:fldCharType="separate"/>
        </w:r>
        <w:r>
          <w:rPr>
            <w:noProof/>
          </w:rPr>
          <w:t>2</w:t>
        </w:r>
        <w:r w:rsidR="00BD2842">
          <w:rPr>
            <w:noProof/>
          </w:rPr>
          <w:fldChar w:fldCharType="end"/>
        </w:r>
      </w:sdtContent>
    </w:sdt>
  </w:p>
  <w:p w:rsidR="00BD2842" w:rsidRDefault="00BD2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9B2" w:rsidRDefault="001B39B2" w:rsidP="002E3816">
      <w:pPr>
        <w:spacing w:after="0" w:line="240" w:lineRule="auto"/>
      </w:pPr>
      <w:r>
        <w:separator/>
      </w:r>
    </w:p>
  </w:footnote>
  <w:footnote w:type="continuationSeparator" w:id="0">
    <w:p w:rsidR="001B39B2" w:rsidRDefault="001B39B2" w:rsidP="002E38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54A" w:rsidRDefault="00FB654A" w:rsidP="00BD2842">
    <w:pPr>
      <w:pStyle w:val="Header"/>
      <w:tabs>
        <w:tab w:val="clear" w:pos="9360"/>
      </w:tabs>
      <w:spacing w:after="360"/>
    </w:pPr>
  </w:p>
  <w:p w:rsidR="00BD2842" w:rsidRDefault="00BD2842" w:rsidP="00BD2842">
    <w:pPr>
      <w:pStyle w:val="Header"/>
      <w:tabs>
        <w:tab w:val="clear" w:pos="9360"/>
      </w:tabs>
      <w:spacing w:after="360"/>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yaQhZYl/oCsyURAh5aM0DI9JtDQtbEj/OU4QjdL0ivEOyI7p/JMXuD1vUZti93lo1RyaG9DQ1QmgXID4jFin4A==" w:salt="cDBVBmR8qXUNLgEz9+3WSw=="/>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6C8"/>
    <w:rsid w:val="000D6077"/>
    <w:rsid w:val="00147A29"/>
    <w:rsid w:val="00191811"/>
    <w:rsid w:val="001B39B2"/>
    <w:rsid w:val="002E3816"/>
    <w:rsid w:val="003C4A08"/>
    <w:rsid w:val="006A3341"/>
    <w:rsid w:val="00A016C8"/>
    <w:rsid w:val="00BD2842"/>
    <w:rsid w:val="00C124EB"/>
    <w:rsid w:val="00C53EE7"/>
    <w:rsid w:val="00E64520"/>
    <w:rsid w:val="00F26EE8"/>
    <w:rsid w:val="00F51AFF"/>
    <w:rsid w:val="00FB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D767F3"/>
  <w15:chartTrackingRefBased/>
  <w15:docId w15:val="{88B738D1-4845-49F4-B01D-D321140F3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47A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1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38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816"/>
  </w:style>
  <w:style w:type="paragraph" w:styleId="Footer">
    <w:name w:val="footer"/>
    <w:basedOn w:val="Normal"/>
    <w:link w:val="FooterChar"/>
    <w:uiPriority w:val="99"/>
    <w:unhideWhenUsed/>
    <w:rsid w:val="002E38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816"/>
  </w:style>
  <w:style w:type="character" w:styleId="PlaceholderText">
    <w:name w:val="Placeholder Text"/>
    <w:basedOn w:val="DefaultParagraphFont"/>
    <w:uiPriority w:val="99"/>
    <w:semiHidden/>
    <w:rsid w:val="002E3816"/>
    <w:rPr>
      <w:color w:val="808080"/>
    </w:rPr>
  </w:style>
  <w:style w:type="character" w:customStyle="1" w:styleId="Heading1Char">
    <w:name w:val="Heading 1 Char"/>
    <w:basedOn w:val="DefaultParagraphFont"/>
    <w:link w:val="Heading1"/>
    <w:uiPriority w:val="9"/>
    <w:rsid w:val="00147A29"/>
    <w:rPr>
      <w:rFonts w:asciiTheme="majorHAnsi" w:eastAsiaTheme="majorEastAsia" w:hAnsiTheme="majorHAnsi" w:cstheme="majorBidi"/>
      <w:color w:val="2E74B5" w:themeColor="accent1" w:themeShade="BF"/>
      <w:sz w:val="32"/>
      <w:szCs w:val="32"/>
    </w:rPr>
  </w:style>
  <w:style w:type="character" w:customStyle="1" w:styleId="HeadingforNATPapp">
    <w:name w:val="Heading for NATP app"/>
    <w:basedOn w:val="DefaultParagraphFont"/>
    <w:uiPriority w:val="1"/>
    <w:qFormat/>
    <w:rsid w:val="00147A29"/>
    <w:rPr>
      <w:rFonts w:ascii="Calibri" w:hAnsi="Calibri"/>
      <w:b/>
      <w:color w:val="1F3864" w:themeColor="accent5" w:themeShade="8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07C860AF604AFD93AC38C6CBF3210B"/>
        <w:category>
          <w:name w:val="General"/>
          <w:gallery w:val="placeholder"/>
        </w:category>
        <w:types>
          <w:type w:val="bbPlcHdr"/>
        </w:types>
        <w:behaviors>
          <w:behavior w:val="content"/>
        </w:behaviors>
        <w:guid w:val="{0D03F812-92B7-498D-AF16-56BD96E9739A}"/>
      </w:docPartPr>
      <w:docPartBody>
        <w:p w:rsidR="00F455FE" w:rsidRDefault="007B2933" w:rsidP="007B2933">
          <w:pPr>
            <w:pStyle w:val="6407C860AF604AFD93AC38C6CBF3210B"/>
          </w:pPr>
          <w:r>
            <w:rPr>
              <w:rStyle w:val="PlaceholderText"/>
            </w:rPr>
            <w:t>Enter name of program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933"/>
    <w:rsid w:val="007B2933"/>
    <w:rsid w:val="00F45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2933"/>
    <w:rPr>
      <w:color w:val="808080"/>
    </w:rPr>
  </w:style>
  <w:style w:type="paragraph" w:customStyle="1" w:styleId="6407C860AF604AFD93AC38C6CBF3210B">
    <w:name w:val="6407C860AF604AFD93AC38C6CBF3210B"/>
    <w:rsid w:val="007B293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519</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Garcia</dc:creator>
  <cp:keywords/>
  <dc:description/>
  <cp:lastModifiedBy>Ash-Leigh Garcia</cp:lastModifiedBy>
  <cp:revision>3</cp:revision>
  <dcterms:created xsi:type="dcterms:W3CDTF">2023-04-13T21:24:00Z</dcterms:created>
  <dcterms:modified xsi:type="dcterms:W3CDTF">2023-04-14T05:05:00Z</dcterms:modified>
</cp:coreProperties>
</file>