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F" w:rsidRDefault="00F05DBF">
      <w:pPr>
        <w:rPr>
          <w:sz w:val="20"/>
        </w:rPr>
      </w:pPr>
    </w:p>
    <w:p w:rsidR="00F05DBF" w:rsidRDefault="00F05DBF">
      <w:pPr>
        <w:spacing w:before="8"/>
        <w:rPr>
          <w:sz w:val="15"/>
        </w:rPr>
      </w:pPr>
    </w:p>
    <w:p w:rsidR="00F05DBF" w:rsidRDefault="00F30E84" w:rsidP="00AE13FE">
      <w:pPr>
        <w:pStyle w:val="Heading1"/>
        <w:spacing w:before="90"/>
        <w:jc w:val="both"/>
      </w:pP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-261199</wp:posOffset>
            </wp:positionV>
            <wp:extent cx="1794764" cy="461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64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Standards Section</w:t>
      </w:r>
    </w:p>
    <w:p w:rsidR="000C3143" w:rsidRDefault="000C3143" w:rsidP="000C31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Behavioral Health Service Provider (BHSP)</w:t>
      </w:r>
    </w:p>
    <w:p w:rsidR="00F05DBF" w:rsidRPr="00463672" w:rsidRDefault="00463672" w:rsidP="00AE13FE">
      <w:pPr>
        <w:rPr>
          <w:b/>
          <w:sz w:val="24"/>
          <w:szCs w:val="24"/>
        </w:rPr>
      </w:pPr>
      <w:r w:rsidRPr="00463672">
        <w:rPr>
          <w:b/>
          <w:sz w:val="24"/>
          <w:szCs w:val="24"/>
        </w:rPr>
        <w:t xml:space="preserve">Add </w:t>
      </w:r>
      <w:r w:rsidR="00AD0BF8">
        <w:rPr>
          <w:b/>
          <w:sz w:val="24"/>
          <w:szCs w:val="24"/>
        </w:rPr>
        <w:t>OFFSITE</w:t>
      </w:r>
      <w:r w:rsidR="000C3143">
        <w:rPr>
          <w:b/>
          <w:sz w:val="24"/>
          <w:szCs w:val="24"/>
        </w:rPr>
        <w:t xml:space="preserve"> LOCATION </w:t>
      </w:r>
      <w:r w:rsidR="00AD0BF8">
        <w:rPr>
          <w:b/>
          <w:sz w:val="24"/>
          <w:szCs w:val="24"/>
        </w:rPr>
        <w:t>or</w:t>
      </w:r>
      <w:r w:rsidR="000C3143">
        <w:rPr>
          <w:b/>
          <w:sz w:val="24"/>
          <w:szCs w:val="24"/>
        </w:rPr>
        <w:t xml:space="preserve"> A</w:t>
      </w:r>
      <w:r w:rsidR="00AD0BF8">
        <w:rPr>
          <w:b/>
          <w:sz w:val="24"/>
          <w:szCs w:val="24"/>
        </w:rPr>
        <w:t>DDING a SERVICE</w:t>
      </w:r>
      <w:r w:rsidR="000C3143">
        <w:rPr>
          <w:b/>
          <w:sz w:val="24"/>
          <w:szCs w:val="24"/>
        </w:rPr>
        <w:t xml:space="preserve"> Check List (If adding services only submit documents with an asterisk**) </w:t>
      </w:r>
    </w:p>
    <w:p w:rsidR="00F05DBF" w:rsidRDefault="00AE13FE" w:rsidP="003361E4">
      <w:pPr>
        <w:spacing w:before="5"/>
        <w:rPr>
          <w:b/>
          <w:i/>
          <w:sz w:val="24"/>
        </w:rPr>
      </w:pPr>
      <w:r w:rsidRPr="00AE13FE">
        <w:rPr>
          <w:b/>
          <w:i/>
          <w:sz w:val="24"/>
          <w:szCs w:val="24"/>
        </w:rPr>
        <w:t xml:space="preserve">Name of Provider: </w:t>
      </w:r>
    </w:p>
    <w:p w:rsidR="00F05DBF" w:rsidRDefault="00F30E84" w:rsidP="00463672">
      <w:pPr>
        <w:spacing w:before="40"/>
        <w:rPr>
          <w:b/>
        </w:rPr>
      </w:pPr>
      <w:r>
        <w:rPr>
          <w:b/>
        </w:rPr>
        <w:t>A</w:t>
      </w:r>
      <w:r w:rsidR="00463672">
        <w:rPr>
          <w:b/>
        </w:rPr>
        <w:t>LL ITEMS BELOW ARE REQURIED FOR UNIT (BEDROOM) AND BED ADDITIONS</w:t>
      </w:r>
    </w:p>
    <w:p w:rsidR="00F05DBF" w:rsidRDefault="00F05DBF">
      <w:pPr>
        <w:spacing w:before="8"/>
        <w:rPr>
          <w:b/>
          <w:sz w:val="7"/>
        </w:rPr>
      </w:pPr>
    </w:p>
    <w:tbl>
      <w:tblPr>
        <w:tblW w:w="106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9"/>
        <w:gridCol w:w="540"/>
        <w:gridCol w:w="540"/>
        <w:gridCol w:w="630"/>
      </w:tblGrid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C872B6" w:rsidP="00AE13FE">
            <w:pPr>
              <w:pStyle w:val="TableParagraph"/>
              <w:spacing w:line="223" w:lineRule="exac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C872B6" w:rsidRPr="003361E4" w:rsidRDefault="00C872B6" w:rsidP="006D7111">
            <w:pPr>
              <w:pStyle w:val="TableParagraph"/>
              <w:rPr>
                <w:noProof/>
                <w:position w:val="-3"/>
                <w:sz w:val="20"/>
                <w:szCs w:val="20"/>
                <w:lang w:bidi="ar-SA"/>
              </w:rPr>
            </w:pPr>
            <w:r w:rsidRPr="003361E4">
              <w:rPr>
                <w:noProof/>
                <w:position w:val="-3"/>
                <w:sz w:val="20"/>
                <w:szCs w:val="20"/>
                <w:lang w:bidi="ar-SA"/>
              </w:rPr>
              <w:t>Y</w:t>
            </w:r>
            <w:r w:rsidR="006D7111" w:rsidRPr="003361E4">
              <w:rPr>
                <w:noProof/>
                <w:position w:val="-3"/>
                <w:sz w:val="20"/>
                <w:szCs w:val="20"/>
                <w:lang w:bidi="ar-SA"/>
              </w:rPr>
              <w:t>ES</w:t>
            </w:r>
          </w:p>
        </w:tc>
        <w:tc>
          <w:tcPr>
            <w:tcW w:w="540" w:type="dxa"/>
          </w:tcPr>
          <w:p w:rsidR="00C872B6" w:rsidRPr="003361E4" w:rsidRDefault="00C872B6" w:rsidP="006D7111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  <w:r w:rsidRPr="003361E4">
              <w:rPr>
                <w:noProof/>
                <w:position w:val="-3"/>
                <w:sz w:val="20"/>
                <w:szCs w:val="20"/>
                <w:lang w:bidi="ar-SA"/>
              </w:rPr>
              <w:t>N</w:t>
            </w:r>
            <w:r w:rsidR="006D7111" w:rsidRPr="003361E4">
              <w:rPr>
                <w:noProof/>
                <w:position w:val="-3"/>
                <w:sz w:val="20"/>
                <w:szCs w:val="20"/>
                <w:lang w:bidi="ar-SA"/>
              </w:rPr>
              <w:t>O</w:t>
            </w:r>
          </w:p>
        </w:tc>
        <w:tc>
          <w:tcPr>
            <w:tcW w:w="630" w:type="dxa"/>
          </w:tcPr>
          <w:p w:rsidR="00C872B6" w:rsidRPr="003361E4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  <w:r w:rsidRPr="003361E4">
              <w:rPr>
                <w:noProof/>
                <w:position w:val="-3"/>
                <w:sz w:val="20"/>
                <w:szCs w:val="20"/>
                <w:lang w:bidi="ar-SA"/>
              </w:rPr>
              <w:t>NA</w:t>
            </w:r>
          </w:p>
        </w:tc>
      </w:tr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E470DF" w:rsidP="00D35E3E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  <w:highlight w:val="yellow"/>
              </w:rPr>
              <w:t>FNR Approval Letter, only for CPS and/ or PSR services and/ or residential substance abuse that treats anyone other than women and adolescents.</w:t>
            </w:r>
            <w:r w:rsidRPr="003361E4">
              <w:rPr>
                <w:b/>
                <w:sz w:val="20"/>
                <w:szCs w:val="20"/>
              </w:rPr>
              <w:t xml:space="preserve"> Located at: </w:t>
            </w:r>
            <w:hyperlink r:id="rId6" w:history="1">
              <w:r w:rsidR="00300527" w:rsidRPr="003361E4">
                <w:rPr>
                  <w:rStyle w:val="Hyperlink"/>
                  <w:b/>
                  <w:sz w:val="20"/>
                  <w:szCs w:val="20"/>
                </w:rPr>
                <w:t>FNR Approval</w:t>
              </w:r>
            </w:hyperlink>
          </w:p>
        </w:tc>
        <w:tc>
          <w:tcPr>
            <w:tcW w:w="540" w:type="dxa"/>
          </w:tcPr>
          <w:p w:rsidR="00C872B6" w:rsidRPr="003361E4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</w:tcPr>
          <w:p w:rsidR="00C872B6" w:rsidRPr="003361E4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</w:tcPr>
          <w:p w:rsidR="00C872B6" w:rsidRPr="003361E4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</w:tr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AF5631" w:rsidP="00D35E3E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**</w:t>
            </w:r>
            <w:r w:rsidR="00C872B6" w:rsidRPr="003361E4">
              <w:rPr>
                <w:sz w:val="20"/>
                <w:szCs w:val="20"/>
              </w:rPr>
              <w:t>Letter of intent indicating location of facility (physical address), # of beds/bed numbers to be added, # of bedrooms/bedroom numbers, location of new beds, if male/female beds, and the total # of beds and bedrooms after the addition</w:t>
            </w:r>
            <w:proofErr w:type="gramStart"/>
            <w:r w:rsidR="00C872B6" w:rsidRPr="003361E4">
              <w:rPr>
                <w:sz w:val="20"/>
                <w:szCs w:val="20"/>
              </w:rPr>
              <w:t>.</w:t>
            </w:r>
            <w:r w:rsidR="00AD0BF8" w:rsidRPr="003361E4">
              <w:rPr>
                <w:sz w:val="20"/>
                <w:szCs w:val="20"/>
              </w:rPr>
              <w:t>*</w:t>
            </w:r>
            <w:proofErr w:type="gramEnd"/>
            <w:r w:rsidR="00AD0BF8" w:rsidRPr="003361E4">
              <w:rPr>
                <w:sz w:val="20"/>
                <w:szCs w:val="20"/>
              </w:rPr>
              <w:t>*</w:t>
            </w:r>
          </w:p>
        </w:tc>
        <w:tc>
          <w:tcPr>
            <w:tcW w:w="540" w:type="dxa"/>
          </w:tcPr>
          <w:p w:rsidR="00C872B6" w:rsidRPr="003361E4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</w:tcPr>
          <w:p w:rsidR="00C872B6" w:rsidRPr="003361E4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</w:tcPr>
          <w:p w:rsidR="00C872B6" w:rsidRPr="003361E4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</w:tr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AF5631" w:rsidP="00463672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**</w:t>
            </w:r>
            <w:r w:rsidR="00C872B6" w:rsidRPr="003361E4">
              <w:rPr>
                <w:sz w:val="20"/>
                <w:szCs w:val="20"/>
              </w:rPr>
              <w:t xml:space="preserve">A completed BHS provider licensure application. </w:t>
            </w:r>
            <w:r w:rsidR="00E23511" w:rsidRPr="003361E4">
              <w:rPr>
                <w:sz w:val="20"/>
                <w:szCs w:val="20"/>
              </w:rPr>
              <w:t xml:space="preserve">Located at: </w:t>
            </w:r>
            <w:hyperlink r:id="rId7" w:history="1">
              <w:r w:rsidR="00300527" w:rsidRPr="003361E4">
                <w:rPr>
                  <w:rStyle w:val="Hyperlink"/>
                  <w:rFonts w:eastAsiaTheme="minorHAnsi"/>
                  <w:sz w:val="20"/>
                  <w:szCs w:val="20"/>
                  <w:lang w:bidi="ar-SA"/>
                </w:rPr>
                <w:t>BHS Application</w:t>
              </w:r>
            </w:hyperlink>
            <w:r w:rsidR="00C872B6" w:rsidRPr="003361E4">
              <w:rPr>
                <w:sz w:val="20"/>
                <w:szCs w:val="20"/>
              </w:rPr>
              <w:t xml:space="preserve"> </w:t>
            </w:r>
          </w:p>
          <w:p w:rsidR="00C872B6" w:rsidRPr="003361E4" w:rsidRDefault="00C872B6" w:rsidP="00463672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In space for bedrooms &amp; beds, put current number + number of additional bedrooms/beds= Total</w:t>
            </w:r>
          </w:p>
          <w:p w:rsidR="000C3143" w:rsidRPr="003361E4" w:rsidRDefault="000C3143" w:rsidP="00463672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 xml:space="preserve">If Adding Substance Abuse/ Addiction services, please submit copy of </w:t>
            </w:r>
            <w:proofErr w:type="spellStart"/>
            <w:r w:rsidRPr="003361E4">
              <w:rPr>
                <w:sz w:val="20"/>
                <w:szCs w:val="20"/>
              </w:rPr>
              <w:t>Addictionologist</w:t>
            </w:r>
            <w:proofErr w:type="spellEnd"/>
            <w:r w:rsidRPr="003361E4">
              <w:rPr>
                <w:sz w:val="20"/>
                <w:szCs w:val="20"/>
              </w:rPr>
              <w:t xml:space="preserve"> credentials with contractual agreement. </w:t>
            </w:r>
            <w:r w:rsidR="00AD0BF8" w:rsidRPr="003361E4">
              <w:rPr>
                <w:sz w:val="20"/>
                <w:szCs w:val="20"/>
              </w:rPr>
              <w:t>**</w:t>
            </w:r>
          </w:p>
        </w:tc>
        <w:tc>
          <w:tcPr>
            <w:tcW w:w="540" w:type="dxa"/>
          </w:tcPr>
          <w:p w:rsidR="00C872B6" w:rsidRPr="003361E4" w:rsidRDefault="00C872B6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72B6" w:rsidRPr="003361E4" w:rsidRDefault="00C872B6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72B6" w:rsidRPr="003361E4" w:rsidRDefault="00C872B6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C872B6" w:rsidP="002D2C3D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DH Plan review from OSFM with approval from OSFM.</w:t>
            </w:r>
            <w:r w:rsidR="000C3143" w:rsidRPr="003361E4">
              <w:rPr>
                <w:sz w:val="20"/>
                <w:szCs w:val="20"/>
              </w:rPr>
              <w:t xml:space="preserve"> (will have DH-##-###)</w:t>
            </w: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C872B6" w:rsidRPr="003361E4" w:rsidTr="005431C3">
        <w:trPr>
          <w:trHeight w:val="359"/>
        </w:trPr>
        <w:tc>
          <w:tcPr>
            <w:tcW w:w="8959" w:type="dxa"/>
          </w:tcPr>
          <w:p w:rsidR="00C872B6" w:rsidRPr="003361E4" w:rsidRDefault="00C872B6" w:rsidP="004D0F6D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Cautionary codes from OSFM DH plan review.</w:t>
            </w: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C872B6" w:rsidRPr="003361E4" w:rsidTr="00C16125">
        <w:trPr>
          <w:trHeight w:val="455"/>
        </w:trPr>
        <w:tc>
          <w:tcPr>
            <w:tcW w:w="8959" w:type="dxa"/>
          </w:tcPr>
          <w:p w:rsidR="00C872B6" w:rsidRPr="003361E4" w:rsidRDefault="00C872B6" w:rsidP="00024062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 xml:space="preserve">Attestation for compliance with each of the OSFM DH plan review </w:t>
            </w:r>
            <w:r w:rsidR="00024062" w:rsidRPr="003361E4">
              <w:rPr>
                <w:sz w:val="20"/>
                <w:szCs w:val="20"/>
              </w:rPr>
              <w:t xml:space="preserve">Cautionary codes. </w:t>
            </w:r>
            <w:hyperlink r:id="rId8" w:history="1">
              <w:r w:rsidR="00176717" w:rsidRPr="003361E4">
                <w:rPr>
                  <w:rStyle w:val="Hyperlink"/>
                  <w:rFonts w:eastAsiaTheme="minorHAnsi"/>
                  <w:sz w:val="20"/>
                  <w:szCs w:val="20"/>
                  <w:lang w:bidi="ar-SA"/>
                </w:rPr>
                <w:t>Attestation to Plan Review Cautionary Codes</w:t>
              </w:r>
            </w:hyperlink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C872B6" w:rsidP="00463672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Current on-site inspection report from OSFM</w:t>
            </w:r>
            <w:r w:rsidR="00AF5631" w:rsidRPr="003361E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C872B6" w:rsidP="004D0F6D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Current on-site inspection report from OPH.</w:t>
            </w: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C872B6" w:rsidRPr="003361E4" w:rsidTr="00C16125">
        <w:trPr>
          <w:trHeight w:val="263"/>
        </w:trPr>
        <w:tc>
          <w:tcPr>
            <w:tcW w:w="8959" w:type="dxa"/>
          </w:tcPr>
          <w:p w:rsidR="00C872B6" w:rsidRPr="003361E4" w:rsidRDefault="00C872B6" w:rsidP="000C3143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 xml:space="preserve">Copy of </w:t>
            </w:r>
            <w:r w:rsidR="000C3143" w:rsidRPr="003361E4">
              <w:rPr>
                <w:sz w:val="20"/>
                <w:szCs w:val="20"/>
              </w:rPr>
              <w:t>offsite</w:t>
            </w:r>
            <w:r w:rsidRPr="003361E4">
              <w:rPr>
                <w:sz w:val="20"/>
                <w:szCs w:val="20"/>
              </w:rPr>
              <w:t xml:space="preserve"> floorplan.</w:t>
            </w: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72B6" w:rsidRPr="003361E4" w:rsidRDefault="00C872B6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3361E4" w:rsidRDefault="003361E4" w:rsidP="003361E4">
            <w:pPr>
              <w:widowControl/>
              <w:adjustRightInd w:val="0"/>
              <w:rPr>
                <w:b/>
                <w:i/>
                <w:sz w:val="20"/>
                <w:szCs w:val="20"/>
              </w:rPr>
            </w:pPr>
            <w:r w:rsidRPr="003361E4">
              <w:rPr>
                <w:b/>
                <w:i/>
                <w:sz w:val="20"/>
                <w:szCs w:val="20"/>
              </w:rPr>
              <w:t>Except for governmental entities, proof of financial viability. Provide verification and continuous maintenance of all of the following pursuant to R.S. 40:2153:</w:t>
            </w: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5431C3" w:rsidRDefault="003361E4" w:rsidP="005431C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431C3">
              <w:rPr>
                <w:sz w:val="20"/>
                <w:szCs w:val="20"/>
              </w:rPr>
              <w:t>Proof of professional liability insurance of at least $500,000 or proof of self-insurance of at least $100,000, along with proof of enrollment as a qualified health care provider with the Louisiana Patient's Compensation Fund (PCF): a. if the BHS provider is self-insured and is not enrolled in the PCF, professional liability limits shall be $1 million per occurrence/$3 million per annual aggregate.</w:t>
            </w:r>
            <w:proofErr w:type="gramEnd"/>
          </w:p>
          <w:p w:rsidR="003361E4" w:rsidRPr="003361E4" w:rsidRDefault="003361E4" w:rsidP="003361E4">
            <w:pPr>
              <w:rPr>
                <w:b/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 xml:space="preserve">NOTE: the LDH-HSS </w:t>
            </w:r>
            <w:proofErr w:type="gramStart"/>
            <w:r w:rsidRPr="003361E4">
              <w:rPr>
                <w:b/>
                <w:sz w:val="20"/>
                <w:szCs w:val="20"/>
              </w:rPr>
              <w:t>shall specifically be identified</w:t>
            </w:r>
            <w:proofErr w:type="gramEnd"/>
            <w:r w:rsidRPr="003361E4">
              <w:rPr>
                <w:b/>
                <w:sz w:val="20"/>
                <w:szCs w:val="20"/>
              </w:rPr>
              <w:t xml:space="preserve"> as the certificate holder on any policies and any certificates of insurance issued as proof of insurance by the insurer or producer (agent</w:t>
            </w:r>
            <w:r w:rsidRPr="003361E4">
              <w:rPr>
                <w:sz w:val="20"/>
                <w:szCs w:val="20"/>
              </w:rPr>
              <w:t>).</w:t>
            </w:r>
          </w:p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>Specifically</w:t>
            </w:r>
            <w:r w:rsidRPr="003361E4">
              <w:rPr>
                <w:sz w:val="20"/>
                <w:szCs w:val="20"/>
              </w:rPr>
              <w:t>: LDH Health Standards Section, PO Box 3767, Baton Rouge, La. 70821</w:t>
            </w: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5431C3" w:rsidRDefault="003361E4" w:rsidP="005431C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431C3">
              <w:rPr>
                <w:sz w:val="20"/>
                <w:szCs w:val="20"/>
              </w:rPr>
              <w:t>Proof of workers' compensation insurance; and</w:t>
            </w:r>
          </w:p>
          <w:p w:rsidR="003361E4" w:rsidRPr="003361E4" w:rsidRDefault="003361E4" w:rsidP="003361E4">
            <w:pPr>
              <w:rPr>
                <w:b/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 xml:space="preserve">NOTE: the LDH-HSS </w:t>
            </w:r>
            <w:proofErr w:type="gramStart"/>
            <w:r w:rsidRPr="003361E4">
              <w:rPr>
                <w:b/>
                <w:sz w:val="20"/>
                <w:szCs w:val="20"/>
              </w:rPr>
              <w:t>shall specifically be identified</w:t>
            </w:r>
            <w:proofErr w:type="gramEnd"/>
            <w:r w:rsidRPr="003361E4">
              <w:rPr>
                <w:b/>
                <w:sz w:val="20"/>
                <w:szCs w:val="20"/>
              </w:rPr>
              <w:t xml:space="preserve"> as the certificate holder on any policies and any certificates of insurance issued as proof of insurance by the insurer or producer (agent).</w:t>
            </w:r>
          </w:p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>Specifically:</w:t>
            </w:r>
            <w:r w:rsidRPr="003361E4">
              <w:rPr>
                <w:sz w:val="20"/>
                <w:szCs w:val="20"/>
              </w:rPr>
              <w:t xml:space="preserve"> LDH Health Standards Section, PO Box 3767, Baton Rouge, La. 70821</w:t>
            </w: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5431C3" w:rsidRDefault="003361E4" w:rsidP="005431C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5431C3">
              <w:rPr>
                <w:sz w:val="20"/>
                <w:szCs w:val="20"/>
              </w:rPr>
              <w:t>Proof of general liability insurance of at least $500,000.</w:t>
            </w:r>
          </w:p>
          <w:p w:rsidR="003361E4" w:rsidRPr="003361E4" w:rsidRDefault="003361E4" w:rsidP="003361E4">
            <w:pPr>
              <w:rPr>
                <w:b/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 xml:space="preserve">NOTE: the LDH-HSS </w:t>
            </w:r>
            <w:proofErr w:type="gramStart"/>
            <w:r w:rsidRPr="003361E4">
              <w:rPr>
                <w:b/>
                <w:sz w:val="20"/>
                <w:szCs w:val="20"/>
              </w:rPr>
              <w:t>shall specifically be identified</w:t>
            </w:r>
            <w:proofErr w:type="gramEnd"/>
            <w:r w:rsidRPr="003361E4">
              <w:rPr>
                <w:b/>
                <w:sz w:val="20"/>
                <w:szCs w:val="20"/>
              </w:rPr>
              <w:t xml:space="preserve"> as the certificate holder on any policies and any certificates of insurance issued as proof of insurance by the insurer or producer (agent).</w:t>
            </w:r>
          </w:p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>Specifically:</w:t>
            </w:r>
            <w:r w:rsidRPr="003361E4">
              <w:rPr>
                <w:sz w:val="20"/>
                <w:szCs w:val="20"/>
              </w:rPr>
              <w:t xml:space="preserve"> LDH Health Standards Section, PO Box 3767, Baton Rouge, La. 70821</w:t>
            </w: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Copy of lease agreement or proof of ownership of new location.</w:t>
            </w: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3361E4" w:rsidRDefault="003361E4" w:rsidP="003361E4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0"/>
                <w:szCs w:val="20"/>
                <w:lang w:bidi="ar-SA"/>
              </w:rPr>
            </w:pPr>
            <w:r w:rsidRPr="003361E4">
              <w:rPr>
                <w:sz w:val="20"/>
                <w:szCs w:val="20"/>
              </w:rPr>
              <w:t xml:space="preserve">**Payment of applicable fee. </w:t>
            </w:r>
            <w:proofErr w:type="gramStart"/>
            <w:r w:rsidRPr="003361E4">
              <w:rPr>
                <w:sz w:val="20"/>
                <w:szCs w:val="20"/>
              </w:rPr>
              <w:t>** Please</w:t>
            </w:r>
            <w:proofErr w:type="gramEnd"/>
            <w:r w:rsidRPr="003361E4">
              <w:rPr>
                <w:sz w:val="20"/>
                <w:szCs w:val="20"/>
              </w:rPr>
              <w:t xml:space="preserve"> send a copy of the payment transmittal form and copy of check with check number/routing information visible. Updated fees are located at: </w:t>
            </w:r>
            <w:hyperlink r:id="rId9" w:history="1">
              <w:r w:rsidRPr="003361E4">
                <w:rPr>
                  <w:rStyle w:val="Hyperlink"/>
                  <w:rFonts w:eastAsiaTheme="minorHAnsi"/>
                  <w:sz w:val="20"/>
                  <w:szCs w:val="20"/>
                  <w:lang w:bidi="ar-SA"/>
                </w:rPr>
                <w:t>Health Standards Fee Schedule</w:t>
              </w:r>
            </w:hyperlink>
          </w:p>
          <w:p w:rsidR="003361E4" w:rsidRPr="003361E4" w:rsidRDefault="003361E4" w:rsidP="003361E4">
            <w:pPr>
              <w:rPr>
                <w:b/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 xml:space="preserve">Payment </w:t>
            </w:r>
            <w:proofErr w:type="gramStart"/>
            <w:r w:rsidRPr="003361E4">
              <w:rPr>
                <w:b/>
                <w:sz w:val="20"/>
                <w:szCs w:val="20"/>
              </w:rPr>
              <w:t>should be sent</w:t>
            </w:r>
            <w:proofErr w:type="gramEnd"/>
            <w:r w:rsidRPr="003361E4">
              <w:rPr>
                <w:b/>
                <w:sz w:val="20"/>
                <w:szCs w:val="20"/>
              </w:rPr>
              <w:t xml:space="preserve"> to lockbox in Dallas. </w:t>
            </w:r>
          </w:p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sz w:val="20"/>
                <w:szCs w:val="20"/>
              </w:rPr>
              <w:t>DHH Licensing Payments, P.O. Box 734350, Dallas, TX 75373</w:t>
            </w:r>
          </w:p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>Payment Procedure located at</w:t>
            </w:r>
            <w:r w:rsidRPr="003361E4">
              <w:rPr>
                <w:sz w:val="20"/>
                <w:szCs w:val="20"/>
              </w:rPr>
              <w:t xml:space="preserve">: </w:t>
            </w:r>
            <w:r w:rsidRPr="003361E4">
              <w:rPr>
                <w:rStyle w:val="Hyperlink"/>
                <w:sz w:val="20"/>
                <w:szCs w:val="20"/>
              </w:rPr>
              <w:t>Payment Procedure</w:t>
            </w:r>
          </w:p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>Payment Transmittal Form located at:</w:t>
            </w:r>
            <w:r w:rsidRPr="003361E4">
              <w:rPr>
                <w:sz w:val="20"/>
                <w:szCs w:val="20"/>
              </w:rPr>
              <w:t xml:space="preserve"> </w:t>
            </w:r>
            <w:hyperlink r:id="rId10" w:history="1">
              <w:r w:rsidRPr="003361E4">
                <w:rPr>
                  <w:rStyle w:val="Hyperlink"/>
                  <w:rFonts w:eastAsiaTheme="minorHAnsi"/>
                  <w:sz w:val="20"/>
                  <w:szCs w:val="20"/>
                  <w:lang w:bidi="ar-SA"/>
                </w:rPr>
                <w:t>Payment Transmittal Form</w:t>
              </w:r>
            </w:hyperlink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3361E4" w:rsidRDefault="003361E4" w:rsidP="003361E4">
            <w:pPr>
              <w:rPr>
                <w:b/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  <w:highlight w:val="yellow"/>
              </w:rPr>
              <w:t>NOTE: For residential only. Bed additions require an onsite physical environment survey prior to final approval for licensing/use.</w:t>
            </w: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4"/>
        </w:trPr>
        <w:tc>
          <w:tcPr>
            <w:tcW w:w="8959" w:type="dxa"/>
          </w:tcPr>
          <w:p w:rsidR="003361E4" w:rsidRPr="003361E4" w:rsidRDefault="003361E4" w:rsidP="003361E4">
            <w:pPr>
              <w:rPr>
                <w:sz w:val="20"/>
                <w:szCs w:val="20"/>
              </w:rPr>
            </w:pPr>
            <w:r w:rsidRPr="003361E4">
              <w:rPr>
                <w:b/>
                <w:sz w:val="20"/>
                <w:szCs w:val="20"/>
              </w:rPr>
              <w:t>Please email all documents (Except actual payment as noted above) to</w:t>
            </w:r>
            <w:r w:rsidRPr="003361E4">
              <w:rPr>
                <w:sz w:val="20"/>
                <w:szCs w:val="20"/>
              </w:rPr>
              <w:t xml:space="preserve">: </w:t>
            </w:r>
            <w:hyperlink r:id="rId11" w:history="1">
              <w:r w:rsidRPr="003361E4">
                <w:rPr>
                  <w:rStyle w:val="Hyperlink"/>
                  <w:sz w:val="20"/>
                  <w:szCs w:val="20"/>
                </w:rPr>
                <w:t>HSS-BHSProviders &lt;HSS-BHSProviders@la.gov&gt;</w:t>
              </w:r>
            </w:hyperlink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3361E4" w:rsidRPr="003361E4" w:rsidTr="00C16125">
        <w:trPr>
          <w:trHeight w:val="263"/>
        </w:trPr>
        <w:tc>
          <w:tcPr>
            <w:tcW w:w="8959" w:type="dxa"/>
          </w:tcPr>
          <w:p w:rsidR="003361E4" w:rsidRPr="003361E4" w:rsidRDefault="003361E4" w:rsidP="003361E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361E4" w:rsidRPr="003361E4" w:rsidRDefault="003361E4" w:rsidP="003361E4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</w:tbl>
    <w:p w:rsidR="00F05DBF" w:rsidRDefault="00F30E84" w:rsidP="003361E4">
      <w:pPr>
        <w:rPr>
          <w:i/>
          <w:sz w:val="20"/>
        </w:rPr>
      </w:pPr>
      <w:r>
        <w:rPr>
          <w:i/>
          <w:sz w:val="20"/>
        </w:rPr>
        <w:t>HSS-BH-INITIAL Provider Checklist (</w:t>
      </w:r>
      <w:r w:rsidR="001B4246">
        <w:rPr>
          <w:i/>
          <w:sz w:val="20"/>
        </w:rPr>
        <w:t>12</w:t>
      </w:r>
      <w:r>
        <w:rPr>
          <w:i/>
          <w:sz w:val="20"/>
        </w:rPr>
        <w:t>/2024)</w:t>
      </w:r>
    </w:p>
    <w:p w:rsidR="00F05DBF" w:rsidRDefault="00F05DBF">
      <w:pPr>
        <w:rPr>
          <w:i/>
        </w:rPr>
      </w:pPr>
    </w:p>
    <w:p w:rsidR="00F05DBF" w:rsidRDefault="00F05DBF">
      <w:pPr>
        <w:spacing w:before="7"/>
        <w:rPr>
          <w:i/>
          <w:sz w:val="18"/>
        </w:rPr>
      </w:pPr>
    </w:p>
    <w:p w:rsidR="00F05DBF" w:rsidRDefault="00F30E84">
      <w:pPr>
        <w:pStyle w:val="BodyText"/>
        <w:ind w:left="4739"/>
      </w:pPr>
      <w:r>
        <w:t>Health Standards Section</w:t>
      </w:r>
    </w:p>
    <w:p w:rsidR="00F05DBF" w:rsidRDefault="00CB7E69">
      <w:pPr>
        <w:pStyle w:val="BodyText"/>
        <w:ind w:left="4051" w:right="3054" w:hanging="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220345</wp:posOffset>
                </wp:positionV>
                <wp:extent cx="25400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4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5D9A" id="Rectangle 2" o:spid="_x0000_s1026" style="position:absolute;margin-left:383.95pt;margin-top:17.35pt;width:2pt;height: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" fillcolor="blue" stroked="f">
                <w10:wrap anchorx="page"/>
              </v:rect>
            </w:pict>
          </mc:Fallback>
        </mc:AlternateContent>
      </w:r>
      <w:r w:rsidR="00F30E84">
        <w:t>P.O. Box 3767 • Baton Rouge, Louisiana 70821-3767 Phone #: 225/342-0138 • Fax #: 225/342</w:t>
      </w:r>
      <w:hyperlink r:id="rId12">
        <w:r w:rsidR="00F30E84">
          <w:t>-5073</w:t>
        </w:r>
      </w:hyperlink>
    </w:p>
    <w:p w:rsidR="00F05DBF" w:rsidRDefault="005431C3">
      <w:pPr>
        <w:pStyle w:val="BodyText"/>
        <w:ind w:left="4958"/>
      </w:pPr>
      <w:hyperlink r:id="rId13">
        <w:r w:rsidR="00F30E84">
          <w:rPr>
            <w:color w:val="0000FF"/>
            <w:u w:val="single" w:color="0000FF"/>
          </w:rPr>
          <w:t>http://ldh.la.gov/</w:t>
        </w:r>
      </w:hyperlink>
    </w:p>
    <w:sectPr w:rsidR="00F05DBF">
      <w:type w:val="continuous"/>
      <w:pgSz w:w="12240" w:h="15840"/>
      <w:pgMar w:top="720" w:right="13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FDA"/>
    <w:multiLevelType w:val="hybridMultilevel"/>
    <w:tmpl w:val="A372B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3907"/>
    <w:multiLevelType w:val="hybridMultilevel"/>
    <w:tmpl w:val="EE22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E72"/>
    <w:multiLevelType w:val="hybridMultilevel"/>
    <w:tmpl w:val="9980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1AD"/>
    <w:multiLevelType w:val="hybridMultilevel"/>
    <w:tmpl w:val="0ED2F2BA"/>
    <w:lvl w:ilvl="0" w:tplc="3DF2E37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41AF2A87"/>
    <w:multiLevelType w:val="hybridMultilevel"/>
    <w:tmpl w:val="D2A2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F"/>
    <w:rsid w:val="000232B4"/>
    <w:rsid w:val="00024062"/>
    <w:rsid w:val="00091BF3"/>
    <w:rsid w:val="000C3143"/>
    <w:rsid w:val="00176717"/>
    <w:rsid w:val="001B4246"/>
    <w:rsid w:val="001E4AC8"/>
    <w:rsid w:val="002D2C3D"/>
    <w:rsid w:val="00300527"/>
    <w:rsid w:val="003101E8"/>
    <w:rsid w:val="003361E4"/>
    <w:rsid w:val="00463672"/>
    <w:rsid w:val="004D0F6D"/>
    <w:rsid w:val="004F2826"/>
    <w:rsid w:val="004F7E4F"/>
    <w:rsid w:val="00513A77"/>
    <w:rsid w:val="005431C3"/>
    <w:rsid w:val="006759B0"/>
    <w:rsid w:val="006D7111"/>
    <w:rsid w:val="00721341"/>
    <w:rsid w:val="00A81E06"/>
    <w:rsid w:val="00AD0BF8"/>
    <w:rsid w:val="00AE13FE"/>
    <w:rsid w:val="00AF5631"/>
    <w:rsid w:val="00BA32F8"/>
    <w:rsid w:val="00BB4070"/>
    <w:rsid w:val="00C030B1"/>
    <w:rsid w:val="00C16125"/>
    <w:rsid w:val="00C75514"/>
    <w:rsid w:val="00C872B6"/>
    <w:rsid w:val="00CB7E69"/>
    <w:rsid w:val="00D06FC1"/>
    <w:rsid w:val="00D229F6"/>
    <w:rsid w:val="00D35E3E"/>
    <w:rsid w:val="00DE04D5"/>
    <w:rsid w:val="00E03D2D"/>
    <w:rsid w:val="00E23511"/>
    <w:rsid w:val="00E470DF"/>
    <w:rsid w:val="00EB1A69"/>
    <w:rsid w:val="00F05DBF"/>
    <w:rsid w:val="00F30E84"/>
    <w:rsid w:val="00F31447"/>
    <w:rsid w:val="00F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A69F"/>
  <w15:docId w15:val="{936871F4-88CC-41D0-9937-4E30EF8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7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4D0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F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25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h.la.gov/assets/medicaid/hss/docs/BHS/HSS_PR_02PlanReviewAttestation.doc" TargetMode="External"/><Relationship Id="rId13" Type="http://schemas.openxmlformats.org/officeDocument/2006/relationships/hyperlink" Target="http://ldh.l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dh.la.gov/assets/medicaid/hss/docs/BHS/HSS-BH-01_Lic-App-February2024.pdf" TargetMode="External"/><Relationship Id="rId12" Type="http://schemas.openxmlformats.org/officeDocument/2006/relationships/hyperlink" Target="http://ldh.l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h.la.gov/index.cfm/page/3728" TargetMode="External"/><Relationship Id="rId11" Type="http://schemas.openxmlformats.org/officeDocument/2006/relationships/hyperlink" Target="HSS-BHSProviders%20%3cHSS-BHSProviders@la.gov%3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dh.la.gov/assets/medicaid/hss/docs/ALL_Prgms/PaymentTransmittalForm06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dh.la.gov/index.cfm/page/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BHSP_updated_cheklist2020JV</vt:lpstr>
    </vt:vector>
  </TitlesOfParts>
  <Company>State of Louisiana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BHSP_updated_cheklist2020JV</dc:title>
  <dc:creator>ddavis10</dc:creator>
  <cp:lastModifiedBy>Rickie Callegan</cp:lastModifiedBy>
  <cp:revision>19</cp:revision>
  <cp:lastPrinted>2024-12-11T14:56:00Z</cp:lastPrinted>
  <dcterms:created xsi:type="dcterms:W3CDTF">2025-01-06T22:07:00Z</dcterms:created>
  <dcterms:modified xsi:type="dcterms:W3CDTF">2025-02-11T14:24:00Z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