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SOUTH BOSSIER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LA1015029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SOUTH BOSSIER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LA1015029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 (EAST)</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#4 (WEST)</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RANDALL LEFLER</w:t>
                  </w:r>
                  <w:r>
                    <w:rPr>
                      <w:rFonts w:ascii="Calibri" w:hAnsi="Calibri" w:eastAsia="Calibri"/>
                      <w:color w:val="000000"/>
                      <w:sz w:val="22"/>
                    </w:rPr>
                    <w:t xml:space="preserve"> at  </w:t>
                  </w:r>
                  <w:r>
                    <w:rPr>
                      <w:rFonts w:ascii="Calibri" w:hAnsi="Calibri" w:eastAsia="Calibri"/>
                      <w:color w:val="000000"/>
                      <w:sz w:val="22"/>
                    </w:rPr>
                    <w:t xml:space="preserve">318-747-1724</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SOUTH BOSSIER WATER SYSTEM</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2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0.07 - 2.27</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ANTIMONY, TOTAL</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4/26/2023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from petroleum refineries; fire retardants; ceramics; electronics;solder</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4/26/2023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CHROMIUM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2/21/2023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6.9</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0 - 6.9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from steel and pulp mills; 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0.1 - 0.5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8/30/2023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SELENIUM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8/30/2023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0 - 5.5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from petroleum  and metal refineries;  Erosion of natural deposits;  Discharge from mines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0 - 1.22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URANIUM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4/26/2023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µg/l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ALPHA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0 - 4.6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552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0 - 552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RADIUM-226</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0.468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0 - 0.468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0.825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0 - 0.825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11/16/2023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19.7</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5.85 - 19.7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HWY 154 AND HWY 157</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6.9 - 12.7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POOLE RD AND HWY 71</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8.2 - 10.7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HWY 154 AND HWY 157</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32.3 - 69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POOLE RD AND HWY 71</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59</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40.8 - 77.4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230</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33 - 230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0.13 - 0.4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0.01 - 0.02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9.33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6.2 - 9.33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ZINC</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0 - 3.7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0.02 - 0.05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1.43 - 1.88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0.1 - 0.15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Certain minerals are radioactive and may emit forms of radiation known as photons and beta radiation. Some people who drink water containing beta particle and photon radioactivity in excess of the MCL over many years may have an increased risk of getting cancer.</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SOUTH BOSSIER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