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E0336D" w:rsidTr="00E0336D">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700D62">
              <w:trPr>
                <w:trHeight w:val="390"/>
              </w:trPr>
              <w:tc>
                <w:tcPr>
                  <w:tcW w:w="9360" w:type="dxa"/>
                  <w:tcBorders>
                    <w:top w:val="nil"/>
                    <w:left w:val="nil"/>
                    <w:bottom w:val="nil"/>
                    <w:right w:val="nil"/>
                  </w:tcBorders>
                  <w:tcMar>
                    <w:top w:w="39" w:type="dxa"/>
                    <w:left w:w="39" w:type="dxa"/>
                    <w:bottom w:w="39" w:type="dxa"/>
                    <w:right w:w="39" w:type="dxa"/>
                  </w:tcMar>
                </w:tcPr>
                <w:p w:rsidR="00700D62" w:rsidRDefault="00E0336D">
                  <w:pPr>
                    <w:spacing w:after="0" w:line="240" w:lineRule="auto"/>
                    <w:jc w:val="center"/>
                  </w:pPr>
                  <w:r>
                    <w:rPr>
                      <w:rFonts w:ascii="Calibri" w:eastAsia="Calibri" w:hAnsi="Calibri"/>
                      <w:b/>
                      <w:color w:val="000000"/>
                      <w:sz w:val="32"/>
                    </w:rPr>
                    <w:t>CITY OF PLAQUEMINE WATER SYSTEM</w:t>
                  </w:r>
                </w:p>
              </w:tc>
            </w:tr>
          </w:tbl>
          <w:p w:rsidR="00700D62" w:rsidRDefault="00700D62">
            <w:pPr>
              <w:spacing w:after="0" w:line="240" w:lineRule="auto"/>
            </w:pPr>
          </w:p>
        </w:tc>
      </w:tr>
      <w:tr w:rsidR="00700D62">
        <w:trPr>
          <w:trHeight w:val="38"/>
        </w:trPr>
        <w:tc>
          <w:tcPr>
            <w:tcW w:w="13" w:type="dxa"/>
          </w:tcPr>
          <w:p w:rsidR="00700D62" w:rsidRDefault="00700D62">
            <w:pPr>
              <w:pStyle w:val="EmptyCellLayoutStyle"/>
              <w:spacing w:after="0" w:line="240" w:lineRule="auto"/>
            </w:pPr>
          </w:p>
        </w:tc>
        <w:tc>
          <w:tcPr>
            <w:tcW w:w="0" w:type="dxa"/>
          </w:tcPr>
          <w:p w:rsidR="00700D62" w:rsidRDefault="00700D62">
            <w:pPr>
              <w:pStyle w:val="EmptyCellLayoutStyle"/>
              <w:spacing w:after="0" w:line="240" w:lineRule="auto"/>
            </w:pPr>
          </w:p>
        </w:tc>
        <w:tc>
          <w:tcPr>
            <w:tcW w:w="1066" w:type="dxa"/>
          </w:tcPr>
          <w:p w:rsidR="00700D62" w:rsidRDefault="00700D62">
            <w:pPr>
              <w:pStyle w:val="EmptyCellLayoutStyle"/>
              <w:spacing w:after="0" w:line="240" w:lineRule="auto"/>
            </w:pPr>
          </w:p>
        </w:tc>
        <w:tc>
          <w:tcPr>
            <w:tcW w:w="6" w:type="dxa"/>
          </w:tcPr>
          <w:p w:rsidR="00700D62" w:rsidRDefault="00700D62">
            <w:pPr>
              <w:pStyle w:val="EmptyCellLayoutStyle"/>
              <w:spacing w:after="0" w:line="240" w:lineRule="auto"/>
            </w:pPr>
          </w:p>
        </w:tc>
        <w:tc>
          <w:tcPr>
            <w:tcW w:w="8140" w:type="dxa"/>
          </w:tcPr>
          <w:p w:rsidR="00700D62" w:rsidRDefault="00700D62">
            <w:pPr>
              <w:pStyle w:val="EmptyCellLayoutStyle"/>
              <w:spacing w:after="0" w:line="240" w:lineRule="auto"/>
            </w:pPr>
          </w:p>
        </w:tc>
        <w:tc>
          <w:tcPr>
            <w:tcW w:w="119" w:type="dxa"/>
          </w:tcPr>
          <w:p w:rsidR="00700D62" w:rsidRDefault="00700D62">
            <w:pPr>
              <w:pStyle w:val="EmptyCellLayoutStyle"/>
              <w:spacing w:after="0" w:line="240" w:lineRule="auto"/>
            </w:pPr>
          </w:p>
        </w:tc>
        <w:tc>
          <w:tcPr>
            <w:tcW w:w="13" w:type="dxa"/>
          </w:tcPr>
          <w:p w:rsidR="00700D62" w:rsidRDefault="00700D62">
            <w:pPr>
              <w:pStyle w:val="EmptyCellLayoutStyle"/>
              <w:spacing w:after="0" w:line="240" w:lineRule="auto"/>
            </w:pPr>
          </w:p>
        </w:tc>
      </w:tr>
      <w:tr w:rsidR="00E0336D" w:rsidTr="00E0336D">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700D62">
              <w:trPr>
                <w:trHeight w:val="372"/>
              </w:trPr>
              <w:tc>
                <w:tcPr>
                  <w:tcW w:w="9346" w:type="dxa"/>
                  <w:tcBorders>
                    <w:top w:val="nil"/>
                    <w:left w:val="nil"/>
                    <w:bottom w:val="nil"/>
                    <w:right w:val="nil"/>
                  </w:tcBorders>
                  <w:tcMar>
                    <w:top w:w="39" w:type="dxa"/>
                    <w:left w:w="39" w:type="dxa"/>
                    <w:bottom w:w="39" w:type="dxa"/>
                    <w:right w:w="39" w:type="dxa"/>
                  </w:tcMar>
                </w:tcPr>
                <w:p w:rsidR="00700D62" w:rsidRDefault="00E0336D">
                  <w:pPr>
                    <w:spacing w:after="0" w:line="240" w:lineRule="auto"/>
                    <w:jc w:val="center"/>
                  </w:pPr>
                  <w:r>
                    <w:rPr>
                      <w:rFonts w:ascii="Calibri" w:eastAsia="Calibri" w:hAnsi="Calibri"/>
                      <w:b/>
                      <w:color w:val="000000"/>
                      <w:sz w:val="32"/>
                    </w:rPr>
                    <w:t xml:space="preserve">Public Water Supply ID: LA1047005   </w:t>
                  </w:r>
                </w:p>
              </w:tc>
            </w:tr>
          </w:tbl>
          <w:p w:rsidR="00700D62" w:rsidRDefault="00700D62">
            <w:pPr>
              <w:spacing w:after="0" w:line="240" w:lineRule="auto"/>
            </w:pPr>
          </w:p>
        </w:tc>
        <w:tc>
          <w:tcPr>
            <w:tcW w:w="13" w:type="dxa"/>
          </w:tcPr>
          <w:p w:rsidR="00700D62" w:rsidRDefault="00700D62">
            <w:pPr>
              <w:pStyle w:val="EmptyCellLayoutStyle"/>
              <w:spacing w:after="0" w:line="240" w:lineRule="auto"/>
            </w:pPr>
          </w:p>
        </w:tc>
      </w:tr>
      <w:tr w:rsidR="00700D62">
        <w:trPr>
          <w:trHeight w:val="13"/>
        </w:trPr>
        <w:tc>
          <w:tcPr>
            <w:tcW w:w="13" w:type="dxa"/>
          </w:tcPr>
          <w:p w:rsidR="00700D62" w:rsidRDefault="00700D62">
            <w:pPr>
              <w:pStyle w:val="EmptyCellLayoutStyle"/>
              <w:spacing w:after="0" w:line="240" w:lineRule="auto"/>
            </w:pPr>
          </w:p>
        </w:tc>
        <w:tc>
          <w:tcPr>
            <w:tcW w:w="0" w:type="dxa"/>
          </w:tcPr>
          <w:p w:rsidR="00700D62" w:rsidRDefault="00700D62">
            <w:pPr>
              <w:pStyle w:val="EmptyCellLayoutStyle"/>
              <w:spacing w:after="0" w:line="240" w:lineRule="auto"/>
            </w:pPr>
          </w:p>
        </w:tc>
        <w:tc>
          <w:tcPr>
            <w:tcW w:w="1066" w:type="dxa"/>
          </w:tcPr>
          <w:p w:rsidR="00700D62" w:rsidRDefault="00700D62">
            <w:pPr>
              <w:pStyle w:val="EmptyCellLayoutStyle"/>
              <w:spacing w:after="0" w:line="240" w:lineRule="auto"/>
            </w:pPr>
          </w:p>
        </w:tc>
        <w:tc>
          <w:tcPr>
            <w:tcW w:w="6" w:type="dxa"/>
          </w:tcPr>
          <w:p w:rsidR="00700D62" w:rsidRDefault="00700D62">
            <w:pPr>
              <w:pStyle w:val="EmptyCellLayoutStyle"/>
              <w:spacing w:after="0" w:line="240" w:lineRule="auto"/>
            </w:pPr>
          </w:p>
        </w:tc>
        <w:tc>
          <w:tcPr>
            <w:tcW w:w="8140" w:type="dxa"/>
          </w:tcPr>
          <w:p w:rsidR="00700D62" w:rsidRDefault="00700D62">
            <w:pPr>
              <w:pStyle w:val="EmptyCellLayoutStyle"/>
              <w:spacing w:after="0" w:line="240" w:lineRule="auto"/>
            </w:pPr>
          </w:p>
        </w:tc>
        <w:tc>
          <w:tcPr>
            <w:tcW w:w="119" w:type="dxa"/>
          </w:tcPr>
          <w:p w:rsidR="00700D62" w:rsidRDefault="00700D62">
            <w:pPr>
              <w:pStyle w:val="EmptyCellLayoutStyle"/>
              <w:spacing w:after="0" w:line="240" w:lineRule="auto"/>
            </w:pPr>
          </w:p>
        </w:tc>
        <w:tc>
          <w:tcPr>
            <w:tcW w:w="13" w:type="dxa"/>
          </w:tcPr>
          <w:p w:rsidR="00700D62" w:rsidRDefault="00700D62">
            <w:pPr>
              <w:pStyle w:val="EmptyCellLayoutStyle"/>
              <w:spacing w:after="0" w:line="240" w:lineRule="auto"/>
            </w:pPr>
          </w:p>
        </w:tc>
      </w:tr>
      <w:tr w:rsidR="00E0336D" w:rsidTr="00E0336D">
        <w:trPr>
          <w:trHeight w:val="438"/>
        </w:trPr>
        <w:tc>
          <w:tcPr>
            <w:tcW w:w="13" w:type="dxa"/>
          </w:tcPr>
          <w:p w:rsidR="00700D62" w:rsidRDefault="00700D62">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700D62">
              <w:trPr>
                <w:trHeight w:val="372"/>
              </w:trPr>
              <w:tc>
                <w:tcPr>
                  <w:tcW w:w="9333" w:type="dxa"/>
                  <w:tcBorders>
                    <w:top w:val="nil"/>
                    <w:left w:val="nil"/>
                    <w:bottom w:val="nil"/>
                    <w:right w:val="nil"/>
                  </w:tcBorders>
                  <w:tcMar>
                    <w:top w:w="39" w:type="dxa"/>
                    <w:left w:w="39" w:type="dxa"/>
                    <w:bottom w:w="39" w:type="dxa"/>
                    <w:right w:w="39" w:type="dxa"/>
                  </w:tcMar>
                </w:tcPr>
                <w:p w:rsidR="00700D62" w:rsidRDefault="00E0336D">
                  <w:pPr>
                    <w:spacing w:after="0" w:line="240" w:lineRule="auto"/>
                    <w:jc w:val="center"/>
                  </w:pPr>
                  <w:r>
                    <w:rPr>
                      <w:rFonts w:ascii="Cambria" w:eastAsia="Cambria" w:hAnsi="Cambria"/>
                      <w:color w:val="000000"/>
                      <w:sz w:val="32"/>
                    </w:rPr>
                    <w:t>Consumer Confidence Report</w:t>
                  </w:r>
                </w:p>
              </w:tc>
            </w:tr>
          </w:tbl>
          <w:p w:rsidR="00700D62" w:rsidRDefault="00700D62">
            <w:pPr>
              <w:spacing w:after="0" w:line="240" w:lineRule="auto"/>
            </w:pPr>
          </w:p>
        </w:tc>
        <w:tc>
          <w:tcPr>
            <w:tcW w:w="13" w:type="dxa"/>
          </w:tcPr>
          <w:p w:rsidR="00700D62" w:rsidRDefault="00700D62">
            <w:pPr>
              <w:pStyle w:val="EmptyCellLayoutStyle"/>
              <w:spacing w:after="0" w:line="240" w:lineRule="auto"/>
            </w:pPr>
          </w:p>
        </w:tc>
      </w:tr>
      <w:tr w:rsidR="00E0336D" w:rsidTr="00E0336D">
        <w:trPr>
          <w:trHeight w:val="11"/>
        </w:trPr>
        <w:tc>
          <w:tcPr>
            <w:tcW w:w="13" w:type="dxa"/>
          </w:tcPr>
          <w:p w:rsidR="00700D62" w:rsidRDefault="00700D62">
            <w:pPr>
              <w:pStyle w:val="EmptyCellLayoutStyle"/>
              <w:spacing w:after="0" w:line="240" w:lineRule="auto"/>
            </w:pPr>
          </w:p>
        </w:tc>
        <w:tc>
          <w:tcPr>
            <w:tcW w:w="0" w:type="dxa"/>
            <w:gridSpan w:val="5"/>
            <w:vMerge/>
          </w:tcPr>
          <w:p w:rsidR="00700D62" w:rsidRDefault="00700D62">
            <w:pPr>
              <w:pStyle w:val="EmptyCellLayoutStyle"/>
              <w:spacing w:after="0" w:line="240" w:lineRule="auto"/>
            </w:pPr>
          </w:p>
        </w:tc>
        <w:tc>
          <w:tcPr>
            <w:tcW w:w="13" w:type="dxa"/>
          </w:tcPr>
          <w:p w:rsidR="00700D62" w:rsidRDefault="00700D62">
            <w:pPr>
              <w:pStyle w:val="EmptyCellLayoutStyle"/>
              <w:spacing w:after="0" w:line="240" w:lineRule="auto"/>
            </w:pPr>
          </w:p>
        </w:tc>
      </w:tr>
      <w:tr w:rsidR="00700D62">
        <w:trPr>
          <w:trHeight w:val="79"/>
        </w:trPr>
        <w:tc>
          <w:tcPr>
            <w:tcW w:w="13" w:type="dxa"/>
          </w:tcPr>
          <w:p w:rsidR="00700D62" w:rsidRDefault="00700D62">
            <w:pPr>
              <w:pStyle w:val="EmptyCellLayoutStyle"/>
              <w:spacing w:after="0" w:line="240" w:lineRule="auto"/>
            </w:pPr>
          </w:p>
        </w:tc>
        <w:tc>
          <w:tcPr>
            <w:tcW w:w="0" w:type="dxa"/>
          </w:tcPr>
          <w:p w:rsidR="00700D62" w:rsidRDefault="00700D62">
            <w:pPr>
              <w:pStyle w:val="EmptyCellLayoutStyle"/>
              <w:spacing w:after="0" w:line="240" w:lineRule="auto"/>
            </w:pPr>
          </w:p>
        </w:tc>
        <w:tc>
          <w:tcPr>
            <w:tcW w:w="1066" w:type="dxa"/>
          </w:tcPr>
          <w:p w:rsidR="00700D62" w:rsidRDefault="00700D62">
            <w:pPr>
              <w:pStyle w:val="EmptyCellLayoutStyle"/>
              <w:spacing w:after="0" w:line="240" w:lineRule="auto"/>
            </w:pPr>
          </w:p>
        </w:tc>
        <w:tc>
          <w:tcPr>
            <w:tcW w:w="6" w:type="dxa"/>
            <w:tcBorders>
              <w:left w:val="single" w:sz="23" w:space="0" w:color="808080"/>
            </w:tcBorders>
          </w:tcPr>
          <w:p w:rsidR="00700D62" w:rsidRDefault="00700D62">
            <w:pPr>
              <w:pStyle w:val="EmptyCellLayoutStyle"/>
              <w:spacing w:after="0" w:line="240" w:lineRule="auto"/>
            </w:pPr>
          </w:p>
        </w:tc>
        <w:tc>
          <w:tcPr>
            <w:tcW w:w="8140" w:type="dxa"/>
          </w:tcPr>
          <w:p w:rsidR="00700D62" w:rsidRDefault="00700D62">
            <w:pPr>
              <w:pStyle w:val="EmptyCellLayoutStyle"/>
              <w:spacing w:after="0" w:line="240" w:lineRule="auto"/>
            </w:pPr>
          </w:p>
        </w:tc>
        <w:tc>
          <w:tcPr>
            <w:tcW w:w="119" w:type="dxa"/>
          </w:tcPr>
          <w:p w:rsidR="00700D62" w:rsidRDefault="00700D62">
            <w:pPr>
              <w:pStyle w:val="EmptyCellLayoutStyle"/>
              <w:spacing w:after="0" w:line="240" w:lineRule="auto"/>
            </w:pPr>
          </w:p>
        </w:tc>
        <w:tc>
          <w:tcPr>
            <w:tcW w:w="13" w:type="dxa"/>
          </w:tcPr>
          <w:p w:rsidR="00700D62" w:rsidRDefault="00700D62">
            <w:pPr>
              <w:pStyle w:val="EmptyCellLayoutStyle"/>
              <w:spacing w:after="0" w:line="240" w:lineRule="auto"/>
            </w:pPr>
          </w:p>
        </w:tc>
      </w:tr>
      <w:tr w:rsidR="00E0336D" w:rsidTr="00E0336D">
        <w:trPr>
          <w:trHeight w:val="2304"/>
        </w:trPr>
        <w:tc>
          <w:tcPr>
            <w:tcW w:w="13" w:type="dxa"/>
          </w:tcPr>
          <w:p w:rsidR="00700D62" w:rsidRDefault="00700D62">
            <w:pPr>
              <w:pStyle w:val="EmptyCellLayoutStyle"/>
              <w:spacing w:after="0" w:line="240" w:lineRule="auto"/>
            </w:pPr>
          </w:p>
        </w:tc>
        <w:tc>
          <w:tcPr>
            <w:tcW w:w="0" w:type="dxa"/>
          </w:tcPr>
          <w:p w:rsidR="00700D62" w:rsidRDefault="00700D62">
            <w:pPr>
              <w:pStyle w:val="EmptyCellLayoutStyle"/>
              <w:spacing w:after="0" w:line="240" w:lineRule="auto"/>
            </w:pPr>
          </w:p>
        </w:tc>
        <w:tc>
          <w:tcPr>
            <w:tcW w:w="1066" w:type="dxa"/>
          </w:tcPr>
          <w:p w:rsidR="00700D62" w:rsidRDefault="00700D62">
            <w:pPr>
              <w:pStyle w:val="EmptyCellLayoutStyle"/>
              <w:spacing w:after="0" w:line="240" w:lineRule="auto"/>
            </w:pPr>
          </w:p>
        </w:tc>
        <w:tc>
          <w:tcPr>
            <w:tcW w:w="6" w:type="dxa"/>
            <w:tcBorders>
              <w:left w:val="single" w:sz="23" w:space="0" w:color="808080"/>
            </w:tcBorders>
          </w:tcPr>
          <w:p w:rsidR="00700D62" w:rsidRDefault="00700D62">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700D62">
              <w:trPr>
                <w:trHeight w:val="2226"/>
              </w:trPr>
              <w:tc>
                <w:tcPr>
                  <w:tcW w:w="8260" w:type="dxa"/>
                  <w:tcBorders>
                    <w:top w:val="nil"/>
                    <w:left w:val="nil"/>
                    <w:bottom w:val="nil"/>
                    <w:right w:val="nil"/>
                  </w:tcBorders>
                  <w:tcMar>
                    <w:top w:w="39" w:type="dxa"/>
                    <w:left w:w="39" w:type="dxa"/>
                    <w:bottom w:w="39" w:type="dxa"/>
                    <w:right w:w="39" w:type="dxa"/>
                  </w:tcMar>
                </w:tcPr>
                <w:p w:rsidR="00700D62" w:rsidRDefault="00700D62">
                  <w:pPr>
                    <w:spacing w:after="0" w:line="240" w:lineRule="auto"/>
                    <w:jc w:val="center"/>
                  </w:pPr>
                </w:p>
                <w:p w:rsidR="00700D62" w:rsidRDefault="00E0336D">
                  <w:pPr>
                    <w:spacing w:after="0" w:line="240" w:lineRule="auto"/>
                  </w:pPr>
                  <w:r>
                    <w:rPr>
                      <w:rFonts w:ascii="Calibri" w:eastAsia="Calibri" w:hAnsi="Calibri"/>
                      <w:color w:val="000000"/>
                      <w:sz w:val="144"/>
                    </w:rPr>
                    <w:t>2023 CCR</w:t>
                  </w:r>
                </w:p>
              </w:tc>
            </w:tr>
          </w:tbl>
          <w:p w:rsidR="00700D62" w:rsidRDefault="00700D62">
            <w:pPr>
              <w:spacing w:after="0" w:line="240" w:lineRule="auto"/>
            </w:pPr>
          </w:p>
        </w:tc>
        <w:tc>
          <w:tcPr>
            <w:tcW w:w="13" w:type="dxa"/>
          </w:tcPr>
          <w:p w:rsidR="00700D62" w:rsidRDefault="00700D62">
            <w:pPr>
              <w:pStyle w:val="EmptyCellLayoutStyle"/>
              <w:spacing w:after="0" w:line="240" w:lineRule="auto"/>
            </w:pPr>
          </w:p>
        </w:tc>
      </w:tr>
      <w:tr w:rsidR="00E0336D" w:rsidTr="00E0336D">
        <w:trPr>
          <w:trHeight w:val="94"/>
        </w:trPr>
        <w:tc>
          <w:tcPr>
            <w:tcW w:w="13" w:type="dxa"/>
          </w:tcPr>
          <w:p w:rsidR="00700D62" w:rsidRDefault="00700D62">
            <w:pPr>
              <w:pStyle w:val="EmptyCellLayoutStyle"/>
              <w:spacing w:after="0" w:line="240" w:lineRule="auto"/>
            </w:pPr>
          </w:p>
        </w:tc>
        <w:tc>
          <w:tcPr>
            <w:tcW w:w="0" w:type="dxa"/>
          </w:tcPr>
          <w:p w:rsidR="00700D62" w:rsidRDefault="00700D62">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700D62">
              <w:trPr>
                <w:trHeight w:val="3346"/>
              </w:trPr>
              <w:tc>
                <w:tcPr>
                  <w:tcW w:w="9214" w:type="dxa"/>
                  <w:tcBorders>
                    <w:top w:val="nil"/>
                    <w:left w:val="nil"/>
                    <w:bottom w:val="nil"/>
                    <w:right w:val="nil"/>
                  </w:tcBorders>
                  <w:tcMar>
                    <w:top w:w="39" w:type="dxa"/>
                    <w:left w:w="39" w:type="dxa"/>
                    <w:bottom w:w="39" w:type="dxa"/>
                    <w:right w:w="39" w:type="dxa"/>
                  </w:tcMar>
                </w:tcPr>
                <w:p w:rsidR="00700D62" w:rsidRDefault="00700D62">
                  <w:pPr>
                    <w:spacing w:after="0" w:line="240" w:lineRule="auto"/>
                  </w:pPr>
                </w:p>
                <w:p w:rsidR="00700D62" w:rsidRDefault="00E0336D">
                  <w:pPr>
                    <w:spacing w:after="0" w:line="240" w:lineRule="auto"/>
                  </w:pPr>
                  <w:r>
                    <w:rPr>
                      <w:rFonts w:ascii="Calibri" w:eastAsia="Calibri" w:hAnsi="Calibri"/>
                      <w:b/>
                      <w:color w:val="000000"/>
                      <w:sz w:val="28"/>
                    </w:rPr>
                    <w:t>Additional Information and Electronic Copies can be found at www.ldh.la.gov/ccr</w:t>
                  </w:r>
                </w:p>
                <w:p w:rsidR="00700D62" w:rsidRDefault="00700D62">
                  <w:pPr>
                    <w:spacing w:after="0" w:line="240" w:lineRule="auto"/>
                  </w:pPr>
                </w:p>
                <w:p w:rsidR="00700D62" w:rsidRDefault="00E0336D">
                  <w:pPr>
                    <w:spacing w:after="0" w:line="240" w:lineRule="auto"/>
                  </w:pPr>
                  <w:r>
                    <w:rPr>
                      <w:rFonts w:ascii="Calibri" w:eastAsia="Calibri" w:hAnsi="Calibri"/>
                      <w:color w:val="000000"/>
                      <w:sz w:val="22"/>
                    </w:rPr>
                    <w:t>What you need to do:</w:t>
                  </w:r>
                </w:p>
                <w:p w:rsidR="00700D62" w:rsidRDefault="00700D62">
                  <w:pPr>
                    <w:spacing w:after="0" w:line="240" w:lineRule="auto"/>
                  </w:pPr>
                </w:p>
                <w:p w:rsidR="00700D62" w:rsidRDefault="00E0336D">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700D62" w:rsidRDefault="00700D62">
                  <w:pPr>
                    <w:spacing w:after="0" w:line="240" w:lineRule="auto"/>
                  </w:pPr>
                </w:p>
                <w:p w:rsidR="00700D62" w:rsidRDefault="00E0336D">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700D62" w:rsidRDefault="00700D62">
                  <w:pPr>
                    <w:spacing w:after="0" w:line="240" w:lineRule="auto"/>
                  </w:pPr>
                </w:p>
                <w:p w:rsidR="00700D62" w:rsidRDefault="00E0336D">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700D62" w:rsidRDefault="00700D62">
                  <w:pPr>
                    <w:spacing w:after="0" w:line="240" w:lineRule="auto"/>
                  </w:pPr>
                </w:p>
                <w:p w:rsidR="00700D62" w:rsidRDefault="00E0336D">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700D62" w:rsidRDefault="00E0336D">
                  <w:pPr>
                    <w:spacing w:after="0" w:line="240" w:lineRule="auto"/>
                  </w:pPr>
                  <w:r>
                    <w:rPr>
                      <w:rFonts w:ascii="Calibri" w:eastAsia="Calibri" w:hAnsi="Calibri"/>
                      <w:color w:val="000000"/>
                      <w:sz w:val="22"/>
                    </w:rPr>
                    <w:t> </w:t>
                  </w:r>
                </w:p>
                <w:p w:rsidR="00700D62" w:rsidRDefault="00E0336D">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700D62" w:rsidRDefault="00700D62">
                  <w:pPr>
                    <w:spacing w:after="0" w:line="240" w:lineRule="auto"/>
                  </w:pPr>
                </w:p>
                <w:p w:rsidR="00700D62" w:rsidRDefault="00E0336D">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700D62" w:rsidRDefault="00700D62">
                  <w:pPr>
                    <w:spacing w:after="0" w:line="240" w:lineRule="auto"/>
                  </w:pPr>
                </w:p>
                <w:p w:rsidR="00700D62" w:rsidRDefault="00E0336D">
                  <w:pPr>
                    <w:spacing w:after="0" w:line="240" w:lineRule="auto"/>
                  </w:pPr>
                  <w:r>
                    <w:rPr>
                      <w:rFonts w:ascii="Calibri" w:eastAsia="Calibri" w:hAnsi="Calibri"/>
                      <w:b/>
                      <w:color w:val="000000"/>
                      <w:sz w:val="22"/>
                    </w:rPr>
                    <w:t>Notes:</w:t>
                  </w:r>
                </w:p>
                <w:p w:rsidR="00700D62" w:rsidRDefault="00E0336D">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700D62" w:rsidRDefault="00700D62">
            <w:pPr>
              <w:spacing w:after="0" w:line="240" w:lineRule="auto"/>
            </w:pPr>
          </w:p>
        </w:tc>
        <w:tc>
          <w:tcPr>
            <w:tcW w:w="119" w:type="dxa"/>
          </w:tcPr>
          <w:p w:rsidR="00700D62" w:rsidRDefault="00700D62">
            <w:pPr>
              <w:pStyle w:val="EmptyCellLayoutStyle"/>
              <w:spacing w:after="0" w:line="240" w:lineRule="auto"/>
            </w:pPr>
          </w:p>
        </w:tc>
        <w:tc>
          <w:tcPr>
            <w:tcW w:w="13" w:type="dxa"/>
          </w:tcPr>
          <w:p w:rsidR="00700D62" w:rsidRDefault="00700D62">
            <w:pPr>
              <w:pStyle w:val="EmptyCellLayoutStyle"/>
              <w:spacing w:after="0" w:line="240" w:lineRule="auto"/>
            </w:pPr>
          </w:p>
        </w:tc>
      </w:tr>
      <w:tr w:rsidR="00E0336D" w:rsidTr="00E0336D">
        <w:trPr>
          <w:trHeight w:val="13"/>
        </w:trPr>
        <w:tc>
          <w:tcPr>
            <w:tcW w:w="13" w:type="dxa"/>
            <w:tcBorders>
              <w:top w:val="single" w:sz="23" w:space="0" w:color="808080"/>
            </w:tcBorders>
          </w:tcPr>
          <w:p w:rsidR="00700D62" w:rsidRDefault="00700D62">
            <w:pPr>
              <w:pStyle w:val="EmptyCellLayoutStyle"/>
              <w:spacing w:after="0" w:line="240" w:lineRule="auto"/>
            </w:pPr>
          </w:p>
        </w:tc>
        <w:tc>
          <w:tcPr>
            <w:tcW w:w="0" w:type="dxa"/>
            <w:tcBorders>
              <w:top w:val="single" w:sz="23" w:space="0" w:color="808080"/>
            </w:tcBorders>
          </w:tcPr>
          <w:p w:rsidR="00700D62" w:rsidRDefault="00700D62">
            <w:pPr>
              <w:pStyle w:val="EmptyCellLayoutStyle"/>
              <w:spacing w:after="0" w:line="240" w:lineRule="auto"/>
            </w:pPr>
          </w:p>
        </w:tc>
        <w:tc>
          <w:tcPr>
            <w:tcW w:w="1066" w:type="dxa"/>
            <w:gridSpan w:val="3"/>
            <w:vMerge/>
            <w:tcBorders>
              <w:top w:val="single" w:sz="23" w:space="0" w:color="808080"/>
            </w:tcBorders>
          </w:tcPr>
          <w:p w:rsidR="00700D62" w:rsidRDefault="00700D62">
            <w:pPr>
              <w:pStyle w:val="EmptyCellLayoutStyle"/>
              <w:spacing w:after="0" w:line="240" w:lineRule="auto"/>
            </w:pPr>
          </w:p>
        </w:tc>
        <w:tc>
          <w:tcPr>
            <w:tcW w:w="119" w:type="dxa"/>
            <w:tcBorders>
              <w:top w:val="single" w:sz="23" w:space="0" w:color="808080"/>
            </w:tcBorders>
          </w:tcPr>
          <w:p w:rsidR="00700D62" w:rsidRDefault="00700D62">
            <w:pPr>
              <w:pStyle w:val="EmptyCellLayoutStyle"/>
              <w:spacing w:after="0" w:line="240" w:lineRule="auto"/>
            </w:pPr>
          </w:p>
        </w:tc>
        <w:tc>
          <w:tcPr>
            <w:tcW w:w="13" w:type="dxa"/>
            <w:tcBorders>
              <w:top w:val="single" w:sz="23" w:space="0" w:color="808080"/>
            </w:tcBorders>
          </w:tcPr>
          <w:p w:rsidR="00700D62" w:rsidRDefault="00700D62">
            <w:pPr>
              <w:pStyle w:val="EmptyCellLayoutStyle"/>
              <w:spacing w:after="0" w:line="240" w:lineRule="auto"/>
            </w:pPr>
          </w:p>
        </w:tc>
      </w:tr>
      <w:tr w:rsidR="00E0336D" w:rsidTr="00E0336D">
        <w:trPr>
          <w:trHeight w:val="3316"/>
        </w:trPr>
        <w:tc>
          <w:tcPr>
            <w:tcW w:w="13" w:type="dxa"/>
          </w:tcPr>
          <w:p w:rsidR="00700D62" w:rsidRDefault="00700D62">
            <w:pPr>
              <w:pStyle w:val="EmptyCellLayoutStyle"/>
              <w:spacing w:after="0" w:line="240" w:lineRule="auto"/>
            </w:pPr>
          </w:p>
        </w:tc>
        <w:tc>
          <w:tcPr>
            <w:tcW w:w="0" w:type="dxa"/>
          </w:tcPr>
          <w:p w:rsidR="00700D62" w:rsidRDefault="00700D62">
            <w:pPr>
              <w:pStyle w:val="EmptyCellLayoutStyle"/>
              <w:spacing w:after="0" w:line="240" w:lineRule="auto"/>
            </w:pPr>
          </w:p>
        </w:tc>
        <w:tc>
          <w:tcPr>
            <w:tcW w:w="1066" w:type="dxa"/>
            <w:gridSpan w:val="3"/>
            <w:vMerge/>
          </w:tcPr>
          <w:p w:rsidR="00700D62" w:rsidRDefault="00700D62">
            <w:pPr>
              <w:pStyle w:val="EmptyCellLayoutStyle"/>
              <w:spacing w:after="0" w:line="240" w:lineRule="auto"/>
            </w:pPr>
          </w:p>
        </w:tc>
        <w:tc>
          <w:tcPr>
            <w:tcW w:w="119" w:type="dxa"/>
          </w:tcPr>
          <w:p w:rsidR="00700D62" w:rsidRDefault="00700D62">
            <w:pPr>
              <w:pStyle w:val="EmptyCellLayoutStyle"/>
              <w:spacing w:after="0" w:line="240" w:lineRule="auto"/>
            </w:pPr>
          </w:p>
        </w:tc>
        <w:tc>
          <w:tcPr>
            <w:tcW w:w="13" w:type="dxa"/>
          </w:tcPr>
          <w:p w:rsidR="00700D62" w:rsidRDefault="00700D62">
            <w:pPr>
              <w:pStyle w:val="EmptyCellLayoutStyle"/>
              <w:spacing w:after="0" w:line="240" w:lineRule="auto"/>
            </w:pPr>
          </w:p>
        </w:tc>
      </w:tr>
    </w:tbl>
    <w:p w:rsidR="00700D62" w:rsidRDefault="00E0336D">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700D62">
        <w:tc>
          <w:tcPr>
            <w:tcW w:w="13" w:type="dxa"/>
          </w:tcPr>
          <w:p w:rsidR="00700D62" w:rsidRDefault="00700D62">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700D62">
              <w:trPr>
                <w:trHeight w:val="5211"/>
              </w:trPr>
              <w:tc>
                <w:tcPr>
                  <w:tcW w:w="194" w:type="dxa"/>
                </w:tcPr>
                <w:p w:rsidR="00700D62" w:rsidRDefault="00700D62">
                  <w:pPr>
                    <w:pStyle w:val="EmptyCellLayoutStyle"/>
                    <w:spacing w:after="0" w:line="240" w:lineRule="auto"/>
                  </w:pPr>
                </w:p>
              </w:tc>
              <w:tc>
                <w:tcPr>
                  <w:tcW w:w="8790" w:type="dxa"/>
                </w:tcPr>
                <w:p w:rsidR="00700D62" w:rsidRDefault="00700D62">
                  <w:pPr>
                    <w:pStyle w:val="EmptyCellLayoutStyle"/>
                    <w:spacing w:after="0" w:line="240" w:lineRule="auto"/>
                  </w:pPr>
                </w:p>
              </w:tc>
              <w:tc>
                <w:tcPr>
                  <w:tcW w:w="229" w:type="dxa"/>
                </w:tcPr>
                <w:p w:rsidR="00700D62" w:rsidRDefault="00700D62">
                  <w:pPr>
                    <w:pStyle w:val="EmptyCellLayoutStyle"/>
                    <w:spacing w:after="0" w:line="240" w:lineRule="auto"/>
                  </w:pPr>
                </w:p>
              </w:tc>
            </w:tr>
            <w:tr w:rsidR="00700D62">
              <w:trPr>
                <w:trHeight w:val="359"/>
              </w:trPr>
              <w:tc>
                <w:tcPr>
                  <w:tcW w:w="194" w:type="dxa"/>
                </w:tcPr>
                <w:p w:rsidR="00700D62" w:rsidRDefault="00700D62">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700D62">
                    <w:trPr>
                      <w:trHeight w:val="282"/>
                    </w:trPr>
                    <w:tc>
                      <w:tcPr>
                        <w:tcW w:w="8790" w:type="dxa"/>
                        <w:tcBorders>
                          <w:top w:val="nil"/>
                          <w:left w:val="nil"/>
                          <w:bottom w:val="nil"/>
                          <w:right w:val="nil"/>
                        </w:tcBorders>
                        <w:tcMar>
                          <w:top w:w="39" w:type="dxa"/>
                          <w:left w:w="39" w:type="dxa"/>
                          <w:bottom w:w="39" w:type="dxa"/>
                          <w:right w:w="39" w:type="dxa"/>
                        </w:tcMar>
                        <w:vAlign w:val="center"/>
                      </w:tcPr>
                      <w:p w:rsidR="00700D62" w:rsidRDefault="00E0336D">
                        <w:pPr>
                          <w:spacing w:after="0" w:line="240" w:lineRule="auto"/>
                          <w:jc w:val="center"/>
                        </w:pPr>
                        <w:r>
                          <w:rPr>
                            <w:rFonts w:ascii="Calibri" w:eastAsia="Calibri" w:hAnsi="Calibri"/>
                            <w:color w:val="000000"/>
                            <w:sz w:val="40"/>
                          </w:rPr>
                          <w:t>This page intentionally left blank</w:t>
                        </w:r>
                      </w:p>
                    </w:tc>
                  </w:tr>
                </w:tbl>
                <w:p w:rsidR="00700D62" w:rsidRDefault="00700D62">
                  <w:pPr>
                    <w:spacing w:after="0" w:line="240" w:lineRule="auto"/>
                  </w:pPr>
                </w:p>
              </w:tc>
              <w:tc>
                <w:tcPr>
                  <w:tcW w:w="229" w:type="dxa"/>
                </w:tcPr>
                <w:p w:rsidR="00700D62" w:rsidRDefault="00700D62">
                  <w:pPr>
                    <w:pStyle w:val="EmptyCellLayoutStyle"/>
                    <w:spacing w:after="0" w:line="240" w:lineRule="auto"/>
                  </w:pPr>
                </w:p>
              </w:tc>
            </w:tr>
            <w:tr w:rsidR="00700D62">
              <w:trPr>
                <w:trHeight w:val="951"/>
              </w:trPr>
              <w:tc>
                <w:tcPr>
                  <w:tcW w:w="194" w:type="dxa"/>
                </w:tcPr>
                <w:p w:rsidR="00700D62" w:rsidRDefault="00700D62">
                  <w:pPr>
                    <w:pStyle w:val="EmptyCellLayoutStyle"/>
                    <w:spacing w:after="0" w:line="240" w:lineRule="auto"/>
                  </w:pPr>
                </w:p>
              </w:tc>
              <w:tc>
                <w:tcPr>
                  <w:tcW w:w="8790" w:type="dxa"/>
                </w:tcPr>
                <w:p w:rsidR="00700D62" w:rsidRDefault="00700D62">
                  <w:pPr>
                    <w:pStyle w:val="EmptyCellLayoutStyle"/>
                    <w:spacing w:after="0" w:line="240" w:lineRule="auto"/>
                  </w:pPr>
                </w:p>
              </w:tc>
              <w:tc>
                <w:tcPr>
                  <w:tcW w:w="229" w:type="dxa"/>
                </w:tcPr>
                <w:p w:rsidR="00700D62" w:rsidRDefault="00700D62">
                  <w:pPr>
                    <w:pStyle w:val="EmptyCellLayoutStyle"/>
                    <w:spacing w:after="0" w:line="240" w:lineRule="auto"/>
                  </w:pPr>
                </w:p>
              </w:tc>
            </w:tr>
          </w:tbl>
          <w:p w:rsidR="00700D62" w:rsidRDefault="00700D62">
            <w:pPr>
              <w:spacing w:after="0" w:line="240" w:lineRule="auto"/>
            </w:pPr>
          </w:p>
        </w:tc>
        <w:tc>
          <w:tcPr>
            <w:tcW w:w="132" w:type="dxa"/>
          </w:tcPr>
          <w:p w:rsidR="00700D62" w:rsidRDefault="00700D62">
            <w:pPr>
              <w:pStyle w:val="EmptyCellLayoutStyle"/>
              <w:spacing w:after="0" w:line="240" w:lineRule="auto"/>
            </w:pPr>
          </w:p>
        </w:tc>
      </w:tr>
    </w:tbl>
    <w:p w:rsidR="00700D62" w:rsidRDefault="00E0336D">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20"/>
        <w:gridCol w:w="148"/>
        <w:gridCol w:w="31"/>
        <w:gridCol w:w="659"/>
        <w:gridCol w:w="7654"/>
        <w:gridCol w:w="25"/>
        <w:gridCol w:w="482"/>
        <w:gridCol w:w="119"/>
      </w:tblGrid>
      <w:tr w:rsidR="00700D62">
        <w:trPr>
          <w:trHeight w:val="277"/>
        </w:trPr>
        <w:tc>
          <w:tcPr>
            <w:tcW w:w="6" w:type="dxa"/>
          </w:tcPr>
          <w:p w:rsidR="00700D62" w:rsidRDefault="00700D62">
            <w:pPr>
              <w:pStyle w:val="EmptyCellLayoutStyle"/>
              <w:spacing w:after="0" w:line="240" w:lineRule="auto"/>
            </w:pPr>
          </w:p>
        </w:tc>
        <w:tc>
          <w:tcPr>
            <w:tcW w:w="6" w:type="dxa"/>
          </w:tcPr>
          <w:p w:rsidR="00700D62" w:rsidRDefault="00700D62">
            <w:pPr>
              <w:pStyle w:val="EmptyCellLayoutStyle"/>
              <w:spacing w:after="0" w:line="240" w:lineRule="auto"/>
            </w:pPr>
          </w:p>
        </w:tc>
        <w:tc>
          <w:tcPr>
            <w:tcW w:w="0" w:type="dxa"/>
          </w:tcPr>
          <w:p w:rsidR="00700D62" w:rsidRDefault="00700D62">
            <w:pPr>
              <w:pStyle w:val="EmptyCellLayoutStyle"/>
              <w:spacing w:after="0" w:line="240" w:lineRule="auto"/>
            </w:pPr>
          </w:p>
        </w:tc>
        <w:tc>
          <w:tcPr>
            <w:tcW w:w="194" w:type="dxa"/>
          </w:tcPr>
          <w:p w:rsidR="00700D62" w:rsidRDefault="00700D62">
            <w:pPr>
              <w:pStyle w:val="EmptyCellLayoutStyle"/>
              <w:spacing w:after="0" w:line="240" w:lineRule="auto"/>
            </w:pPr>
          </w:p>
        </w:tc>
        <w:tc>
          <w:tcPr>
            <w:tcW w:w="16" w:type="dxa"/>
          </w:tcPr>
          <w:p w:rsidR="00700D62" w:rsidRDefault="00700D62">
            <w:pPr>
              <w:pStyle w:val="EmptyCellLayoutStyle"/>
              <w:spacing w:after="0" w:line="240" w:lineRule="auto"/>
            </w:pPr>
          </w:p>
        </w:tc>
        <w:tc>
          <w:tcPr>
            <w:tcW w:w="148" w:type="dxa"/>
          </w:tcPr>
          <w:p w:rsidR="00700D62" w:rsidRDefault="00700D62">
            <w:pPr>
              <w:pStyle w:val="EmptyCellLayoutStyle"/>
              <w:spacing w:after="0" w:line="240" w:lineRule="auto"/>
            </w:pPr>
          </w:p>
        </w:tc>
        <w:tc>
          <w:tcPr>
            <w:tcW w:w="31" w:type="dxa"/>
          </w:tcPr>
          <w:p w:rsidR="00700D62" w:rsidRDefault="00700D62">
            <w:pPr>
              <w:pStyle w:val="EmptyCellLayoutStyle"/>
              <w:spacing w:after="0" w:line="240" w:lineRule="auto"/>
            </w:pPr>
          </w:p>
        </w:tc>
        <w:tc>
          <w:tcPr>
            <w:tcW w:w="659" w:type="dxa"/>
          </w:tcPr>
          <w:p w:rsidR="00700D62" w:rsidRDefault="00700D62">
            <w:pPr>
              <w:pStyle w:val="EmptyCellLayoutStyle"/>
              <w:spacing w:after="0" w:line="240" w:lineRule="auto"/>
            </w:pPr>
          </w:p>
        </w:tc>
        <w:tc>
          <w:tcPr>
            <w:tcW w:w="7654" w:type="dxa"/>
          </w:tcPr>
          <w:p w:rsidR="00700D62" w:rsidRDefault="00700D62">
            <w:pPr>
              <w:pStyle w:val="EmptyCellLayoutStyle"/>
              <w:spacing w:after="0" w:line="240" w:lineRule="auto"/>
            </w:pPr>
          </w:p>
        </w:tc>
        <w:tc>
          <w:tcPr>
            <w:tcW w:w="25" w:type="dxa"/>
          </w:tcPr>
          <w:p w:rsidR="00700D62" w:rsidRDefault="00700D62">
            <w:pPr>
              <w:pStyle w:val="EmptyCellLayoutStyle"/>
              <w:spacing w:after="0" w:line="240" w:lineRule="auto"/>
            </w:pPr>
          </w:p>
        </w:tc>
        <w:tc>
          <w:tcPr>
            <w:tcW w:w="482" w:type="dxa"/>
          </w:tcPr>
          <w:p w:rsidR="00700D62" w:rsidRDefault="00700D62">
            <w:pPr>
              <w:pStyle w:val="EmptyCellLayoutStyle"/>
              <w:spacing w:after="0" w:line="240" w:lineRule="auto"/>
            </w:pPr>
          </w:p>
        </w:tc>
        <w:tc>
          <w:tcPr>
            <w:tcW w:w="119" w:type="dxa"/>
          </w:tcPr>
          <w:p w:rsidR="00700D62" w:rsidRDefault="00700D62">
            <w:pPr>
              <w:pStyle w:val="EmptyCellLayoutStyle"/>
              <w:spacing w:after="0" w:line="240" w:lineRule="auto"/>
            </w:pPr>
          </w:p>
        </w:tc>
      </w:tr>
      <w:tr w:rsidR="00E0336D" w:rsidTr="00E0336D">
        <w:trPr>
          <w:trHeight w:val="37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700D62">
              <w:trPr>
                <w:trHeight w:val="297"/>
              </w:trPr>
              <w:tc>
                <w:tcPr>
                  <w:tcW w:w="9360" w:type="dxa"/>
                  <w:tcBorders>
                    <w:top w:val="nil"/>
                    <w:left w:val="nil"/>
                    <w:bottom w:val="nil"/>
                    <w:right w:val="nil"/>
                  </w:tcBorders>
                  <w:tcMar>
                    <w:top w:w="39" w:type="dxa"/>
                    <w:left w:w="39" w:type="dxa"/>
                    <w:bottom w:w="39" w:type="dxa"/>
                    <w:right w:w="39" w:type="dxa"/>
                  </w:tcMar>
                </w:tcPr>
                <w:p w:rsidR="00700D62" w:rsidRDefault="00E0336D">
                  <w:pPr>
                    <w:spacing w:after="0" w:line="240" w:lineRule="auto"/>
                    <w:jc w:val="center"/>
                  </w:pPr>
                  <w:r>
                    <w:rPr>
                      <w:rFonts w:ascii="Calibri" w:eastAsia="Calibri" w:hAnsi="Calibri"/>
                      <w:b/>
                      <w:color w:val="000000"/>
                      <w:sz w:val="28"/>
                    </w:rPr>
                    <w:t>The Water We Drink</w:t>
                  </w:r>
                </w:p>
              </w:tc>
            </w:tr>
          </w:tbl>
          <w:p w:rsidR="00700D62" w:rsidRDefault="00700D62">
            <w:pPr>
              <w:spacing w:after="0" w:line="240" w:lineRule="auto"/>
            </w:pPr>
          </w:p>
        </w:tc>
      </w:tr>
      <w:tr w:rsidR="00700D62">
        <w:trPr>
          <w:trHeight w:val="200"/>
        </w:trPr>
        <w:tc>
          <w:tcPr>
            <w:tcW w:w="6" w:type="dxa"/>
          </w:tcPr>
          <w:p w:rsidR="00700D62" w:rsidRDefault="00700D62">
            <w:pPr>
              <w:pStyle w:val="EmptyCellLayoutStyle"/>
              <w:spacing w:after="0" w:line="240" w:lineRule="auto"/>
            </w:pPr>
          </w:p>
        </w:tc>
        <w:tc>
          <w:tcPr>
            <w:tcW w:w="6" w:type="dxa"/>
          </w:tcPr>
          <w:p w:rsidR="00700D62" w:rsidRDefault="00700D62">
            <w:pPr>
              <w:pStyle w:val="EmptyCellLayoutStyle"/>
              <w:spacing w:after="0" w:line="240" w:lineRule="auto"/>
            </w:pPr>
          </w:p>
        </w:tc>
        <w:tc>
          <w:tcPr>
            <w:tcW w:w="0" w:type="dxa"/>
          </w:tcPr>
          <w:p w:rsidR="00700D62" w:rsidRDefault="00700D62">
            <w:pPr>
              <w:pStyle w:val="EmptyCellLayoutStyle"/>
              <w:spacing w:after="0" w:line="240" w:lineRule="auto"/>
            </w:pPr>
          </w:p>
        </w:tc>
        <w:tc>
          <w:tcPr>
            <w:tcW w:w="194" w:type="dxa"/>
          </w:tcPr>
          <w:p w:rsidR="00700D62" w:rsidRDefault="00700D62">
            <w:pPr>
              <w:pStyle w:val="EmptyCellLayoutStyle"/>
              <w:spacing w:after="0" w:line="240" w:lineRule="auto"/>
            </w:pPr>
          </w:p>
        </w:tc>
        <w:tc>
          <w:tcPr>
            <w:tcW w:w="16" w:type="dxa"/>
          </w:tcPr>
          <w:p w:rsidR="00700D62" w:rsidRDefault="00700D62">
            <w:pPr>
              <w:pStyle w:val="EmptyCellLayoutStyle"/>
              <w:spacing w:after="0" w:line="240" w:lineRule="auto"/>
            </w:pPr>
          </w:p>
        </w:tc>
        <w:tc>
          <w:tcPr>
            <w:tcW w:w="148" w:type="dxa"/>
          </w:tcPr>
          <w:p w:rsidR="00700D62" w:rsidRDefault="00700D62">
            <w:pPr>
              <w:pStyle w:val="EmptyCellLayoutStyle"/>
              <w:spacing w:after="0" w:line="240" w:lineRule="auto"/>
            </w:pPr>
          </w:p>
        </w:tc>
        <w:tc>
          <w:tcPr>
            <w:tcW w:w="31" w:type="dxa"/>
          </w:tcPr>
          <w:p w:rsidR="00700D62" w:rsidRDefault="00700D62">
            <w:pPr>
              <w:pStyle w:val="EmptyCellLayoutStyle"/>
              <w:spacing w:after="0" w:line="240" w:lineRule="auto"/>
            </w:pPr>
          </w:p>
        </w:tc>
        <w:tc>
          <w:tcPr>
            <w:tcW w:w="659" w:type="dxa"/>
          </w:tcPr>
          <w:p w:rsidR="00700D62" w:rsidRDefault="00700D62">
            <w:pPr>
              <w:pStyle w:val="EmptyCellLayoutStyle"/>
              <w:spacing w:after="0" w:line="240" w:lineRule="auto"/>
            </w:pPr>
          </w:p>
        </w:tc>
        <w:tc>
          <w:tcPr>
            <w:tcW w:w="7654" w:type="dxa"/>
          </w:tcPr>
          <w:p w:rsidR="00700D62" w:rsidRDefault="00700D62">
            <w:pPr>
              <w:pStyle w:val="EmptyCellLayoutStyle"/>
              <w:spacing w:after="0" w:line="240" w:lineRule="auto"/>
            </w:pPr>
          </w:p>
        </w:tc>
        <w:tc>
          <w:tcPr>
            <w:tcW w:w="25" w:type="dxa"/>
          </w:tcPr>
          <w:p w:rsidR="00700D62" w:rsidRDefault="00700D62">
            <w:pPr>
              <w:pStyle w:val="EmptyCellLayoutStyle"/>
              <w:spacing w:after="0" w:line="240" w:lineRule="auto"/>
            </w:pPr>
          </w:p>
        </w:tc>
        <w:tc>
          <w:tcPr>
            <w:tcW w:w="482" w:type="dxa"/>
          </w:tcPr>
          <w:p w:rsidR="00700D62" w:rsidRDefault="00700D62">
            <w:pPr>
              <w:pStyle w:val="EmptyCellLayoutStyle"/>
              <w:spacing w:after="0" w:line="240" w:lineRule="auto"/>
            </w:pPr>
          </w:p>
        </w:tc>
        <w:tc>
          <w:tcPr>
            <w:tcW w:w="119" w:type="dxa"/>
          </w:tcPr>
          <w:p w:rsidR="00700D62" w:rsidRDefault="00700D62">
            <w:pPr>
              <w:pStyle w:val="EmptyCellLayoutStyle"/>
              <w:spacing w:after="0" w:line="240" w:lineRule="auto"/>
            </w:pPr>
          </w:p>
        </w:tc>
      </w:tr>
      <w:tr w:rsidR="00E0336D" w:rsidTr="00E0336D">
        <w:trPr>
          <w:trHeight w:val="333"/>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700D62">
              <w:trPr>
                <w:trHeight w:val="255"/>
              </w:trPr>
              <w:tc>
                <w:tcPr>
                  <w:tcW w:w="9360" w:type="dxa"/>
                  <w:tcBorders>
                    <w:top w:val="nil"/>
                    <w:left w:val="nil"/>
                    <w:bottom w:val="nil"/>
                    <w:right w:val="nil"/>
                  </w:tcBorders>
                  <w:tcMar>
                    <w:top w:w="39" w:type="dxa"/>
                    <w:left w:w="39" w:type="dxa"/>
                    <w:bottom w:w="39" w:type="dxa"/>
                    <w:right w:w="39" w:type="dxa"/>
                  </w:tcMar>
                </w:tcPr>
                <w:p w:rsidR="00700D62" w:rsidRDefault="00E0336D">
                  <w:pPr>
                    <w:spacing w:after="0" w:line="240" w:lineRule="auto"/>
                    <w:jc w:val="center"/>
                  </w:pPr>
                  <w:r>
                    <w:rPr>
                      <w:rFonts w:ascii="Calibri" w:eastAsia="Calibri" w:hAnsi="Calibri"/>
                      <w:b/>
                      <w:color w:val="000000"/>
                      <w:sz w:val="22"/>
                    </w:rPr>
                    <w:t>CITY OF PLAQUEMINE WATER SYSTEM</w:t>
                  </w:r>
                </w:p>
              </w:tc>
            </w:tr>
          </w:tbl>
          <w:p w:rsidR="00700D62" w:rsidRDefault="00700D62">
            <w:pPr>
              <w:spacing w:after="0" w:line="240" w:lineRule="auto"/>
            </w:pPr>
          </w:p>
        </w:tc>
      </w:tr>
      <w:tr w:rsidR="00E0336D" w:rsidTr="00E0336D">
        <w:trPr>
          <w:trHeight w:val="38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700D62">
              <w:trPr>
                <w:trHeight w:val="311"/>
              </w:trPr>
              <w:tc>
                <w:tcPr>
                  <w:tcW w:w="9346" w:type="dxa"/>
                  <w:tcBorders>
                    <w:top w:val="nil"/>
                    <w:left w:val="nil"/>
                    <w:bottom w:val="nil"/>
                    <w:right w:val="nil"/>
                  </w:tcBorders>
                  <w:tcMar>
                    <w:top w:w="39" w:type="dxa"/>
                    <w:left w:w="39" w:type="dxa"/>
                    <w:bottom w:w="39" w:type="dxa"/>
                    <w:right w:w="39" w:type="dxa"/>
                  </w:tcMar>
                </w:tcPr>
                <w:p w:rsidR="00700D62" w:rsidRDefault="00E0336D">
                  <w:pPr>
                    <w:spacing w:after="0" w:line="240" w:lineRule="auto"/>
                    <w:jc w:val="center"/>
                  </w:pPr>
                  <w:r>
                    <w:rPr>
                      <w:rFonts w:ascii="Calibri" w:eastAsia="Calibri" w:hAnsi="Calibri"/>
                      <w:color w:val="000000"/>
                      <w:sz w:val="22"/>
                    </w:rPr>
                    <w:t xml:space="preserve">Public Water Supply ID: LA1047005   </w:t>
                  </w:r>
                </w:p>
              </w:tc>
            </w:tr>
          </w:tbl>
          <w:p w:rsidR="00700D62" w:rsidRDefault="00700D62">
            <w:pPr>
              <w:spacing w:after="0" w:line="240" w:lineRule="auto"/>
            </w:pPr>
          </w:p>
        </w:tc>
      </w:tr>
      <w:tr w:rsidR="00700D62">
        <w:trPr>
          <w:trHeight w:val="154"/>
        </w:trPr>
        <w:tc>
          <w:tcPr>
            <w:tcW w:w="6" w:type="dxa"/>
          </w:tcPr>
          <w:p w:rsidR="00700D62" w:rsidRDefault="00700D62">
            <w:pPr>
              <w:pStyle w:val="EmptyCellLayoutStyle"/>
              <w:spacing w:after="0" w:line="240" w:lineRule="auto"/>
            </w:pPr>
          </w:p>
        </w:tc>
        <w:tc>
          <w:tcPr>
            <w:tcW w:w="6" w:type="dxa"/>
          </w:tcPr>
          <w:p w:rsidR="00700D62" w:rsidRDefault="00700D62">
            <w:pPr>
              <w:pStyle w:val="EmptyCellLayoutStyle"/>
              <w:spacing w:after="0" w:line="240" w:lineRule="auto"/>
            </w:pPr>
          </w:p>
        </w:tc>
        <w:tc>
          <w:tcPr>
            <w:tcW w:w="0" w:type="dxa"/>
          </w:tcPr>
          <w:p w:rsidR="00700D62" w:rsidRDefault="00700D62">
            <w:pPr>
              <w:pStyle w:val="EmptyCellLayoutStyle"/>
              <w:spacing w:after="0" w:line="240" w:lineRule="auto"/>
            </w:pPr>
          </w:p>
        </w:tc>
        <w:tc>
          <w:tcPr>
            <w:tcW w:w="194" w:type="dxa"/>
          </w:tcPr>
          <w:p w:rsidR="00700D62" w:rsidRDefault="00700D62">
            <w:pPr>
              <w:pStyle w:val="EmptyCellLayoutStyle"/>
              <w:spacing w:after="0" w:line="240" w:lineRule="auto"/>
            </w:pPr>
          </w:p>
        </w:tc>
        <w:tc>
          <w:tcPr>
            <w:tcW w:w="16" w:type="dxa"/>
          </w:tcPr>
          <w:p w:rsidR="00700D62" w:rsidRDefault="00700D62">
            <w:pPr>
              <w:pStyle w:val="EmptyCellLayoutStyle"/>
              <w:spacing w:after="0" w:line="240" w:lineRule="auto"/>
            </w:pPr>
          </w:p>
        </w:tc>
        <w:tc>
          <w:tcPr>
            <w:tcW w:w="148" w:type="dxa"/>
          </w:tcPr>
          <w:p w:rsidR="00700D62" w:rsidRDefault="00700D62">
            <w:pPr>
              <w:pStyle w:val="EmptyCellLayoutStyle"/>
              <w:spacing w:after="0" w:line="240" w:lineRule="auto"/>
            </w:pPr>
          </w:p>
        </w:tc>
        <w:tc>
          <w:tcPr>
            <w:tcW w:w="31" w:type="dxa"/>
          </w:tcPr>
          <w:p w:rsidR="00700D62" w:rsidRDefault="00700D62">
            <w:pPr>
              <w:pStyle w:val="EmptyCellLayoutStyle"/>
              <w:spacing w:after="0" w:line="240" w:lineRule="auto"/>
            </w:pPr>
          </w:p>
        </w:tc>
        <w:tc>
          <w:tcPr>
            <w:tcW w:w="659" w:type="dxa"/>
          </w:tcPr>
          <w:p w:rsidR="00700D62" w:rsidRDefault="00700D62">
            <w:pPr>
              <w:pStyle w:val="EmptyCellLayoutStyle"/>
              <w:spacing w:after="0" w:line="240" w:lineRule="auto"/>
            </w:pPr>
          </w:p>
        </w:tc>
        <w:tc>
          <w:tcPr>
            <w:tcW w:w="7654" w:type="dxa"/>
          </w:tcPr>
          <w:p w:rsidR="00700D62" w:rsidRDefault="00700D62">
            <w:pPr>
              <w:pStyle w:val="EmptyCellLayoutStyle"/>
              <w:spacing w:after="0" w:line="240" w:lineRule="auto"/>
            </w:pPr>
          </w:p>
        </w:tc>
        <w:tc>
          <w:tcPr>
            <w:tcW w:w="25" w:type="dxa"/>
          </w:tcPr>
          <w:p w:rsidR="00700D62" w:rsidRDefault="00700D62">
            <w:pPr>
              <w:pStyle w:val="EmptyCellLayoutStyle"/>
              <w:spacing w:after="0" w:line="240" w:lineRule="auto"/>
            </w:pPr>
          </w:p>
        </w:tc>
        <w:tc>
          <w:tcPr>
            <w:tcW w:w="482" w:type="dxa"/>
          </w:tcPr>
          <w:p w:rsidR="00700D62" w:rsidRDefault="00700D62">
            <w:pPr>
              <w:pStyle w:val="EmptyCellLayoutStyle"/>
              <w:spacing w:after="0" w:line="240" w:lineRule="auto"/>
            </w:pPr>
          </w:p>
        </w:tc>
        <w:tc>
          <w:tcPr>
            <w:tcW w:w="119" w:type="dxa"/>
          </w:tcPr>
          <w:p w:rsidR="00700D62" w:rsidRDefault="00700D62">
            <w:pPr>
              <w:pStyle w:val="EmptyCellLayoutStyle"/>
              <w:spacing w:after="0" w:line="240" w:lineRule="auto"/>
            </w:pPr>
          </w:p>
        </w:tc>
      </w:tr>
      <w:tr w:rsidR="00E0336D" w:rsidTr="00E0336D">
        <w:trPr>
          <w:trHeight w:val="221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700D62">
              <w:trPr>
                <w:trHeight w:val="2136"/>
              </w:trPr>
              <w:tc>
                <w:tcPr>
                  <w:tcW w:w="9360" w:type="dxa"/>
                  <w:tcBorders>
                    <w:top w:val="nil"/>
                    <w:left w:val="nil"/>
                    <w:bottom w:val="nil"/>
                    <w:right w:val="nil"/>
                  </w:tcBorders>
                  <w:tcMar>
                    <w:top w:w="39" w:type="dxa"/>
                    <w:left w:w="39" w:type="dxa"/>
                    <w:bottom w:w="39" w:type="dxa"/>
                    <w:right w:w="39" w:type="dxa"/>
                  </w:tcMar>
                </w:tcPr>
                <w:p w:rsidR="00700D62" w:rsidRDefault="00E0336D">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700D62" w:rsidRDefault="00E0336D">
                  <w:pPr>
                    <w:spacing w:after="0" w:line="240" w:lineRule="auto"/>
                  </w:pPr>
                  <w:r>
                    <w:rPr>
                      <w:rFonts w:ascii="Calibri" w:eastAsia="Calibri" w:hAnsi="Calibri"/>
                      <w:color w:val="000000"/>
                      <w:sz w:val="22"/>
                    </w:rPr>
                    <w:t>Our water source(s) are listed below:</w:t>
                  </w:r>
                </w:p>
              </w:tc>
            </w:tr>
          </w:tbl>
          <w:p w:rsidR="00700D62" w:rsidRDefault="00700D62">
            <w:pPr>
              <w:spacing w:after="0" w:line="240" w:lineRule="auto"/>
            </w:pPr>
          </w:p>
        </w:tc>
      </w:tr>
      <w:tr w:rsidR="00700D62">
        <w:trPr>
          <w:trHeight w:val="84"/>
        </w:trPr>
        <w:tc>
          <w:tcPr>
            <w:tcW w:w="6" w:type="dxa"/>
          </w:tcPr>
          <w:p w:rsidR="00700D62" w:rsidRDefault="00700D62">
            <w:pPr>
              <w:pStyle w:val="EmptyCellLayoutStyle"/>
              <w:spacing w:after="0" w:line="240" w:lineRule="auto"/>
            </w:pPr>
          </w:p>
        </w:tc>
        <w:tc>
          <w:tcPr>
            <w:tcW w:w="6" w:type="dxa"/>
          </w:tcPr>
          <w:p w:rsidR="00700D62" w:rsidRDefault="00700D62">
            <w:pPr>
              <w:pStyle w:val="EmptyCellLayoutStyle"/>
              <w:spacing w:after="0" w:line="240" w:lineRule="auto"/>
            </w:pPr>
          </w:p>
        </w:tc>
        <w:tc>
          <w:tcPr>
            <w:tcW w:w="0" w:type="dxa"/>
          </w:tcPr>
          <w:p w:rsidR="00700D62" w:rsidRDefault="00700D62">
            <w:pPr>
              <w:pStyle w:val="EmptyCellLayoutStyle"/>
              <w:spacing w:after="0" w:line="240" w:lineRule="auto"/>
            </w:pPr>
          </w:p>
        </w:tc>
        <w:tc>
          <w:tcPr>
            <w:tcW w:w="194" w:type="dxa"/>
          </w:tcPr>
          <w:p w:rsidR="00700D62" w:rsidRDefault="00700D62">
            <w:pPr>
              <w:pStyle w:val="EmptyCellLayoutStyle"/>
              <w:spacing w:after="0" w:line="240" w:lineRule="auto"/>
            </w:pPr>
          </w:p>
        </w:tc>
        <w:tc>
          <w:tcPr>
            <w:tcW w:w="16" w:type="dxa"/>
          </w:tcPr>
          <w:p w:rsidR="00700D62" w:rsidRDefault="00700D62">
            <w:pPr>
              <w:pStyle w:val="EmptyCellLayoutStyle"/>
              <w:spacing w:after="0" w:line="240" w:lineRule="auto"/>
            </w:pPr>
          </w:p>
        </w:tc>
        <w:tc>
          <w:tcPr>
            <w:tcW w:w="148" w:type="dxa"/>
          </w:tcPr>
          <w:p w:rsidR="00700D62" w:rsidRDefault="00700D62">
            <w:pPr>
              <w:pStyle w:val="EmptyCellLayoutStyle"/>
              <w:spacing w:after="0" w:line="240" w:lineRule="auto"/>
            </w:pPr>
          </w:p>
        </w:tc>
        <w:tc>
          <w:tcPr>
            <w:tcW w:w="31" w:type="dxa"/>
          </w:tcPr>
          <w:p w:rsidR="00700D62" w:rsidRDefault="00700D62">
            <w:pPr>
              <w:pStyle w:val="EmptyCellLayoutStyle"/>
              <w:spacing w:after="0" w:line="240" w:lineRule="auto"/>
            </w:pPr>
          </w:p>
        </w:tc>
        <w:tc>
          <w:tcPr>
            <w:tcW w:w="659" w:type="dxa"/>
          </w:tcPr>
          <w:p w:rsidR="00700D62" w:rsidRDefault="00700D62">
            <w:pPr>
              <w:pStyle w:val="EmptyCellLayoutStyle"/>
              <w:spacing w:after="0" w:line="240" w:lineRule="auto"/>
            </w:pPr>
          </w:p>
        </w:tc>
        <w:tc>
          <w:tcPr>
            <w:tcW w:w="7654" w:type="dxa"/>
          </w:tcPr>
          <w:p w:rsidR="00700D62" w:rsidRDefault="00700D62">
            <w:pPr>
              <w:pStyle w:val="EmptyCellLayoutStyle"/>
              <w:spacing w:after="0" w:line="240" w:lineRule="auto"/>
            </w:pPr>
          </w:p>
        </w:tc>
        <w:tc>
          <w:tcPr>
            <w:tcW w:w="25" w:type="dxa"/>
          </w:tcPr>
          <w:p w:rsidR="00700D62" w:rsidRDefault="00700D62">
            <w:pPr>
              <w:pStyle w:val="EmptyCellLayoutStyle"/>
              <w:spacing w:after="0" w:line="240" w:lineRule="auto"/>
            </w:pPr>
          </w:p>
        </w:tc>
        <w:tc>
          <w:tcPr>
            <w:tcW w:w="482" w:type="dxa"/>
          </w:tcPr>
          <w:p w:rsidR="00700D62" w:rsidRDefault="00700D62">
            <w:pPr>
              <w:pStyle w:val="EmptyCellLayoutStyle"/>
              <w:spacing w:after="0" w:line="240" w:lineRule="auto"/>
            </w:pPr>
          </w:p>
        </w:tc>
        <w:tc>
          <w:tcPr>
            <w:tcW w:w="119" w:type="dxa"/>
          </w:tcPr>
          <w:p w:rsidR="00700D62" w:rsidRDefault="00700D62">
            <w:pPr>
              <w:pStyle w:val="EmptyCellLayoutStyle"/>
              <w:spacing w:after="0" w:line="240" w:lineRule="auto"/>
            </w:pPr>
          </w:p>
        </w:tc>
      </w:tr>
      <w:tr w:rsidR="00E0336D" w:rsidTr="00E0336D">
        <w:tc>
          <w:tcPr>
            <w:tcW w:w="6" w:type="dxa"/>
          </w:tcPr>
          <w:p w:rsidR="00700D62" w:rsidRDefault="00700D62">
            <w:pPr>
              <w:pStyle w:val="EmptyCellLayoutStyle"/>
              <w:spacing w:after="0" w:line="240" w:lineRule="auto"/>
            </w:pPr>
          </w:p>
        </w:tc>
        <w:tc>
          <w:tcPr>
            <w:tcW w:w="6" w:type="dxa"/>
          </w:tcPr>
          <w:p w:rsidR="00700D62" w:rsidRDefault="00700D62">
            <w:pPr>
              <w:pStyle w:val="EmptyCellLayoutStyle"/>
              <w:spacing w:after="0" w:line="240" w:lineRule="auto"/>
            </w:pPr>
          </w:p>
        </w:tc>
        <w:tc>
          <w:tcPr>
            <w:tcW w:w="0" w:type="dxa"/>
          </w:tcPr>
          <w:p w:rsidR="00700D62" w:rsidRDefault="00700D62">
            <w:pPr>
              <w:pStyle w:val="EmptyCellLayoutStyle"/>
              <w:spacing w:after="0" w:line="240" w:lineRule="auto"/>
            </w:pPr>
          </w:p>
        </w:tc>
        <w:tc>
          <w:tcPr>
            <w:tcW w:w="194" w:type="dxa"/>
          </w:tcPr>
          <w:p w:rsidR="00700D62" w:rsidRDefault="00700D62">
            <w:pPr>
              <w:pStyle w:val="EmptyCellLayoutStyle"/>
              <w:spacing w:after="0" w:line="240" w:lineRule="auto"/>
            </w:pPr>
          </w:p>
        </w:tc>
        <w:tc>
          <w:tcPr>
            <w:tcW w:w="16" w:type="dxa"/>
          </w:tcPr>
          <w:p w:rsidR="00700D62" w:rsidRDefault="00700D62">
            <w:pPr>
              <w:pStyle w:val="EmptyCellLayoutStyle"/>
              <w:spacing w:after="0" w:line="240" w:lineRule="auto"/>
            </w:pPr>
          </w:p>
        </w:tc>
        <w:tc>
          <w:tcPr>
            <w:tcW w:w="148" w:type="dxa"/>
          </w:tcPr>
          <w:p w:rsidR="00700D62" w:rsidRDefault="00700D62">
            <w:pPr>
              <w:pStyle w:val="EmptyCellLayoutStyle"/>
              <w:spacing w:after="0" w:line="240" w:lineRule="auto"/>
            </w:pPr>
          </w:p>
        </w:tc>
        <w:tc>
          <w:tcPr>
            <w:tcW w:w="31" w:type="dxa"/>
          </w:tcPr>
          <w:p w:rsidR="00700D62" w:rsidRDefault="00700D62">
            <w:pPr>
              <w:pStyle w:val="EmptyCellLayoutStyle"/>
              <w:spacing w:after="0" w:line="240" w:lineRule="auto"/>
            </w:pPr>
          </w:p>
        </w:tc>
        <w:tc>
          <w:tcPr>
            <w:tcW w:w="659" w:type="dxa"/>
          </w:tcPr>
          <w:p w:rsidR="00700D62" w:rsidRDefault="00700D62">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700D62">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99"/>
                      <w:sz w:val="18"/>
                    </w:rPr>
                    <w:t>Source Water Type</w:t>
                  </w:r>
                </w:p>
              </w:tc>
            </w:tr>
            <w:tr w:rsidR="00700D6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PORT ALLEN WELL #2</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Ground water</w:t>
                  </w:r>
                </w:p>
              </w:tc>
            </w:tr>
            <w:tr w:rsidR="00700D6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PORT ALLEN WELL #3</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Ground water</w:t>
                  </w:r>
                </w:p>
              </w:tc>
            </w:tr>
            <w:tr w:rsidR="00700D6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POWER PLANT WELL #1</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Ground water</w:t>
                  </w:r>
                </w:p>
              </w:tc>
            </w:tr>
            <w:tr w:rsidR="00700D6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POWER PLANT WELL #2</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Ground water</w:t>
                  </w:r>
                </w:p>
              </w:tc>
            </w:tr>
            <w:tr w:rsidR="00700D62">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POWER PLANT WELL #3</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Ground water</w:t>
                  </w:r>
                </w:p>
              </w:tc>
            </w:tr>
          </w:tbl>
          <w:p w:rsidR="00700D62" w:rsidRDefault="00700D62">
            <w:pPr>
              <w:spacing w:after="0" w:line="240" w:lineRule="auto"/>
            </w:pPr>
          </w:p>
        </w:tc>
        <w:tc>
          <w:tcPr>
            <w:tcW w:w="482" w:type="dxa"/>
          </w:tcPr>
          <w:p w:rsidR="00700D62" w:rsidRDefault="00700D62">
            <w:pPr>
              <w:pStyle w:val="EmptyCellLayoutStyle"/>
              <w:spacing w:after="0" w:line="240" w:lineRule="auto"/>
            </w:pPr>
          </w:p>
        </w:tc>
        <w:tc>
          <w:tcPr>
            <w:tcW w:w="119" w:type="dxa"/>
          </w:tcPr>
          <w:p w:rsidR="00700D62" w:rsidRDefault="00700D62">
            <w:pPr>
              <w:pStyle w:val="EmptyCellLayoutStyle"/>
              <w:spacing w:after="0" w:line="240" w:lineRule="auto"/>
            </w:pPr>
          </w:p>
        </w:tc>
      </w:tr>
      <w:tr w:rsidR="00700D62">
        <w:trPr>
          <w:trHeight w:val="100"/>
        </w:trPr>
        <w:tc>
          <w:tcPr>
            <w:tcW w:w="6" w:type="dxa"/>
          </w:tcPr>
          <w:p w:rsidR="00700D62" w:rsidRDefault="00700D62">
            <w:pPr>
              <w:pStyle w:val="EmptyCellLayoutStyle"/>
              <w:spacing w:after="0" w:line="240" w:lineRule="auto"/>
            </w:pPr>
          </w:p>
        </w:tc>
        <w:tc>
          <w:tcPr>
            <w:tcW w:w="6" w:type="dxa"/>
          </w:tcPr>
          <w:p w:rsidR="00700D62" w:rsidRDefault="00700D62">
            <w:pPr>
              <w:pStyle w:val="EmptyCellLayoutStyle"/>
              <w:spacing w:after="0" w:line="240" w:lineRule="auto"/>
            </w:pPr>
          </w:p>
        </w:tc>
        <w:tc>
          <w:tcPr>
            <w:tcW w:w="0" w:type="dxa"/>
          </w:tcPr>
          <w:p w:rsidR="00700D62" w:rsidRDefault="00700D62">
            <w:pPr>
              <w:pStyle w:val="EmptyCellLayoutStyle"/>
              <w:spacing w:after="0" w:line="240" w:lineRule="auto"/>
            </w:pPr>
          </w:p>
        </w:tc>
        <w:tc>
          <w:tcPr>
            <w:tcW w:w="194" w:type="dxa"/>
          </w:tcPr>
          <w:p w:rsidR="00700D62" w:rsidRDefault="00700D62">
            <w:pPr>
              <w:pStyle w:val="EmptyCellLayoutStyle"/>
              <w:spacing w:after="0" w:line="240" w:lineRule="auto"/>
            </w:pPr>
          </w:p>
        </w:tc>
        <w:tc>
          <w:tcPr>
            <w:tcW w:w="16" w:type="dxa"/>
          </w:tcPr>
          <w:p w:rsidR="00700D62" w:rsidRDefault="00700D62">
            <w:pPr>
              <w:pStyle w:val="EmptyCellLayoutStyle"/>
              <w:spacing w:after="0" w:line="240" w:lineRule="auto"/>
            </w:pPr>
          </w:p>
        </w:tc>
        <w:tc>
          <w:tcPr>
            <w:tcW w:w="148" w:type="dxa"/>
          </w:tcPr>
          <w:p w:rsidR="00700D62" w:rsidRDefault="00700D62">
            <w:pPr>
              <w:pStyle w:val="EmptyCellLayoutStyle"/>
              <w:spacing w:after="0" w:line="240" w:lineRule="auto"/>
            </w:pPr>
          </w:p>
        </w:tc>
        <w:tc>
          <w:tcPr>
            <w:tcW w:w="31" w:type="dxa"/>
          </w:tcPr>
          <w:p w:rsidR="00700D62" w:rsidRDefault="00700D62">
            <w:pPr>
              <w:pStyle w:val="EmptyCellLayoutStyle"/>
              <w:spacing w:after="0" w:line="240" w:lineRule="auto"/>
            </w:pPr>
          </w:p>
        </w:tc>
        <w:tc>
          <w:tcPr>
            <w:tcW w:w="659" w:type="dxa"/>
          </w:tcPr>
          <w:p w:rsidR="00700D62" w:rsidRDefault="00700D62">
            <w:pPr>
              <w:pStyle w:val="EmptyCellLayoutStyle"/>
              <w:spacing w:after="0" w:line="240" w:lineRule="auto"/>
            </w:pPr>
          </w:p>
        </w:tc>
        <w:tc>
          <w:tcPr>
            <w:tcW w:w="7654" w:type="dxa"/>
          </w:tcPr>
          <w:p w:rsidR="00700D62" w:rsidRDefault="00700D62">
            <w:pPr>
              <w:pStyle w:val="EmptyCellLayoutStyle"/>
              <w:spacing w:after="0" w:line="240" w:lineRule="auto"/>
            </w:pPr>
          </w:p>
        </w:tc>
        <w:tc>
          <w:tcPr>
            <w:tcW w:w="25" w:type="dxa"/>
          </w:tcPr>
          <w:p w:rsidR="00700D62" w:rsidRDefault="00700D62">
            <w:pPr>
              <w:pStyle w:val="EmptyCellLayoutStyle"/>
              <w:spacing w:after="0" w:line="240" w:lineRule="auto"/>
            </w:pPr>
          </w:p>
        </w:tc>
        <w:tc>
          <w:tcPr>
            <w:tcW w:w="482" w:type="dxa"/>
          </w:tcPr>
          <w:p w:rsidR="00700D62" w:rsidRDefault="00700D62">
            <w:pPr>
              <w:pStyle w:val="EmptyCellLayoutStyle"/>
              <w:spacing w:after="0" w:line="240" w:lineRule="auto"/>
            </w:pPr>
          </w:p>
        </w:tc>
        <w:tc>
          <w:tcPr>
            <w:tcW w:w="119" w:type="dxa"/>
          </w:tcPr>
          <w:p w:rsidR="00700D62" w:rsidRDefault="00700D62">
            <w:pPr>
              <w:pStyle w:val="EmptyCellLayoutStyle"/>
              <w:spacing w:after="0" w:line="240" w:lineRule="auto"/>
            </w:pPr>
          </w:p>
        </w:tc>
      </w:tr>
      <w:tr w:rsidR="00E0336D" w:rsidTr="00E0336D">
        <w:trPr>
          <w:trHeight w:val="403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700D62">
              <w:trPr>
                <w:trHeight w:val="3952"/>
              </w:trPr>
              <w:tc>
                <w:tcPr>
                  <w:tcW w:w="9360" w:type="dxa"/>
                  <w:tcBorders>
                    <w:top w:val="nil"/>
                    <w:left w:val="nil"/>
                    <w:bottom w:val="nil"/>
                    <w:right w:val="nil"/>
                  </w:tcBorders>
                  <w:tcMar>
                    <w:top w:w="39" w:type="dxa"/>
                    <w:left w:w="39" w:type="dxa"/>
                    <w:bottom w:w="39" w:type="dxa"/>
                    <w:right w:w="39" w:type="dxa"/>
                  </w:tcMar>
                </w:tcPr>
                <w:p w:rsidR="00700D62" w:rsidRDefault="00E0336D">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700D62" w:rsidRDefault="00700D62">
                  <w:pPr>
                    <w:spacing w:after="0" w:line="240" w:lineRule="auto"/>
                  </w:pPr>
                </w:p>
                <w:p w:rsidR="00700D62" w:rsidRDefault="00E0336D">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700D62" w:rsidRDefault="00700D62">
                  <w:pPr>
                    <w:spacing w:after="0" w:line="240" w:lineRule="auto"/>
                  </w:pPr>
                </w:p>
                <w:p w:rsidR="00700D62" w:rsidRDefault="00E0336D">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700D62" w:rsidRDefault="00700D62">
                  <w:pPr>
                    <w:spacing w:after="0" w:line="240" w:lineRule="auto"/>
                  </w:pPr>
                </w:p>
                <w:p w:rsidR="00700D62" w:rsidRDefault="00E0336D">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700D62" w:rsidRDefault="00700D62">
                  <w:pPr>
                    <w:spacing w:after="0" w:line="240" w:lineRule="auto"/>
                  </w:pPr>
                </w:p>
                <w:p w:rsidR="00700D62" w:rsidRDefault="00E0336D">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700D62" w:rsidRDefault="00700D62">
                  <w:pPr>
                    <w:spacing w:after="0" w:line="240" w:lineRule="auto"/>
                  </w:pPr>
                </w:p>
                <w:p w:rsidR="00700D62" w:rsidRDefault="00E0336D">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w:t>
                  </w:r>
                  <w:r>
                    <w:rPr>
                      <w:rFonts w:ascii="Calibri" w:eastAsia="Calibri" w:hAnsi="Calibri"/>
                      <w:color w:val="000000"/>
                      <w:sz w:val="16"/>
                    </w:rPr>
                    <w:t>lly-occurring or be the result of oil and gas production and mining activities.</w:t>
                  </w:r>
                </w:p>
                <w:p w:rsidR="00700D62" w:rsidRDefault="00700D62">
                  <w:pPr>
                    <w:spacing w:after="0" w:line="240" w:lineRule="auto"/>
                  </w:pPr>
                </w:p>
                <w:p w:rsidR="00700D62" w:rsidRDefault="00E0336D">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listed sources through whic</w:t>
                  </w:r>
                  <w:r>
                    <w:rPr>
                      <w:rFonts w:ascii="Calibri" w:eastAsia="Calibri" w:hAnsi="Calibri"/>
                      <w:color w:val="000000"/>
                      <w:sz w:val="22"/>
                    </w:rPr>
                    <w:t>h contaminants, if present, could migrate and reach our source water.  It also includes an inventory of potential sources of contamination within the delineated area, and a determination of the water supply's susceptibility to contamination by the identifi</w:t>
                  </w:r>
                  <w:r>
                    <w:rPr>
                      <w:rFonts w:ascii="Calibri" w:eastAsia="Calibri" w:hAnsi="Calibri"/>
                      <w:color w:val="000000"/>
                      <w:sz w:val="22"/>
                    </w:rPr>
                    <w:t>ed potential sources.  According to the Source Water Assessment Plan, our water system had a susceptibility rating of 'MEDIUM'.  If you would like to review the Source Water Assessment Plan, please feel free to contact our office.</w:t>
                  </w:r>
                </w:p>
                <w:p w:rsidR="00700D62" w:rsidRDefault="00700D62">
                  <w:pPr>
                    <w:spacing w:after="0" w:line="240" w:lineRule="auto"/>
                  </w:pPr>
                </w:p>
                <w:p w:rsidR="00700D62" w:rsidRDefault="00E0336D">
                  <w:pPr>
                    <w:spacing w:after="0" w:line="240" w:lineRule="auto"/>
                  </w:pPr>
                  <w:r>
                    <w:rPr>
                      <w:rFonts w:ascii="Calibri" w:eastAsia="Calibri" w:hAnsi="Calibri"/>
                      <w:color w:val="000000"/>
                      <w:sz w:val="22"/>
                    </w:rPr>
                    <w:t>                In order</w:t>
                  </w:r>
                  <w:r>
                    <w:rPr>
                      <w:rFonts w:ascii="Calibri" w:eastAsia="Calibri" w:hAnsi="Calibri"/>
                      <w:color w:val="000000"/>
                      <w:sz w:val="22"/>
                    </w:rPr>
                    <w:t xml:space="preserve"> to ensure that tap water is safe to drink, EPA prescribes regulations which limit the </w:t>
                  </w:r>
                  <w:r>
                    <w:rPr>
                      <w:rFonts w:ascii="Calibri" w:eastAsia="Calibri" w:hAnsi="Calibri"/>
                      <w:color w:val="000000"/>
                      <w:sz w:val="22"/>
                    </w:rPr>
                    <w:lastRenderedPageBreak/>
                    <w:t>amount of certain contaminants in water provided by public water systems. Food and Drug Administration regulations establish limits for contaminants in bottled water whi</w:t>
                  </w:r>
                  <w:r>
                    <w:rPr>
                      <w:rFonts w:ascii="Calibri" w:eastAsia="Calibri" w:hAnsi="Calibri"/>
                      <w:color w:val="000000"/>
                      <w:sz w:val="22"/>
                    </w:rPr>
                    <w:t>ch must provide the same protection for public health.  We want our valued customers to be informed about their water utility. If you have any questions about this report, want to attend any scheduled meetings, or simply want to learn more about your drink</w:t>
                  </w:r>
                  <w:r>
                    <w:rPr>
                      <w:rFonts w:ascii="Calibri" w:eastAsia="Calibri" w:hAnsi="Calibri"/>
                      <w:color w:val="000000"/>
                      <w:sz w:val="22"/>
                    </w:rPr>
                    <w:t xml:space="preserve">ing water, please </w:t>
                  </w:r>
                  <w:proofErr w:type="gramStart"/>
                  <w:r>
                    <w:rPr>
                      <w:rFonts w:ascii="Calibri" w:eastAsia="Calibri" w:hAnsi="Calibri"/>
                      <w:color w:val="000000"/>
                      <w:sz w:val="22"/>
                    </w:rPr>
                    <w:t>contact  PAUL</w:t>
                  </w:r>
                  <w:proofErr w:type="gramEnd"/>
                  <w:r>
                    <w:rPr>
                      <w:rFonts w:ascii="Calibri" w:eastAsia="Calibri" w:hAnsi="Calibri"/>
                      <w:color w:val="000000"/>
                      <w:sz w:val="22"/>
                    </w:rPr>
                    <w:t xml:space="preserve"> SEAWELL at  .</w:t>
                  </w:r>
                </w:p>
                <w:p w:rsidR="00700D62" w:rsidRDefault="00700D62">
                  <w:pPr>
                    <w:spacing w:after="0" w:line="240" w:lineRule="auto"/>
                  </w:pPr>
                </w:p>
              </w:tc>
            </w:tr>
          </w:tbl>
          <w:p w:rsidR="00700D62" w:rsidRDefault="00700D62">
            <w:pPr>
              <w:spacing w:after="0" w:line="240" w:lineRule="auto"/>
            </w:pPr>
          </w:p>
        </w:tc>
      </w:tr>
      <w:tr w:rsidR="00700D62">
        <w:trPr>
          <w:trHeight w:val="42"/>
        </w:trPr>
        <w:tc>
          <w:tcPr>
            <w:tcW w:w="6" w:type="dxa"/>
          </w:tcPr>
          <w:p w:rsidR="00700D62" w:rsidRDefault="00700D62">
            <w:pPr>
              <w:pStyle w:val="EmptyCellLayoutStyle"/>
              <w:spacing w:after="0" w:line="240" w:lineRule="auto"/>
            </w:pPr>
          </w:p>
        </w:tc>
        <w:tc>
          <w:tcPr>
            <w:tcW w:w="6" w:type="dxa"/>
          </w:tcPr>
          <w:p w:rsidR="00700D62" w:rsidRDefault="00700D62">
            <w:pPr>
              <w:pStyle w:val="EmptyCellLayoutStyle"/>
              <w:spacing w:after="0" w:line="240" w:lineRule="auto"/>
            </w:pPr>
          </w:p>
        </w:tc>
        <w:tc>
          <w:tcPr>
            <w:tcW w:w="0" w:type="dxa"/>
          </w:tcPr>
          <w:p w:rsidR="00700D62" w:rsidRDefault="00700D62">
            <w:pPr>
              <w:pStyle w:val="EmptyCellLayoutStyle"/>
              <w:spacing w:after="0" w:line="240" w:lineRule="auto"/>
            </w:pPr>
          </w:p>
        </w:tc>
        <w:tc>
          <w:tcPr>
            <w:tcW w:w="194" w:type="dxa"/>
          </w:tcPr>
          <w:p w:rsidR="00700D62" w:rsidRDefault="00700D62">
            <w:pPr>
              <w:pStyle w:val="EmptyCellLayoutStyle"/>
              <w:spacing w:after="0" w:line="240" w:lineRule="auto"/>
            </w:pPr>
          </w:p>
        </w:tc>
        <w:tc>
          <w:tcPr>
            <w:tcW w:w="16" w:type="dxa"/>
          </w:tcPr>
          <w:p w:rsidR="00700D62" w:rsidRDefault="00700D62">
            <w:pPr>
              <w:pStyle w:val="EmptyCellLayoutStyle"/>
              <w:spacing w:after="0" w:line="240" w:lineRule="auto"/>
            </w:pPr>
          </w:p>
        </w:tc>
        <w:tc>
          <w:tcPr>
            <w:tcW w:w="148" w:type="dxa"/>
          </w:tcPr>
          <w:p w:rsidR="00700D62" w:rsidRDefault="00700D62">
            <w:pPr>
              <w:pStyle w:val="EmptyCellLayoutStyle"/>
              <w:spacing w:after="0" w:line="240" w:lineRule="auto"/>
            </w:pPr>
          </w:p>
        </w:tc>
        <w:tc>
          <w:tcPr>
            <w:tcW w:w="31" w:type="dxa"/>
          </w:tcPr>
          <w:p w:rsidR="00700D62" w:rsidRDefault="00700D62">
            <w:pPr>
              <w:pStyle w:val="EmptyCellLayoutStyle"/>
              <w:spacing w:after="0" w:line="240" w:lineRule="auto"/>
            </w:pPr>
          </w:p>
        </w:tc>
        <w:tc>
          <w:tcPr>
            <w:tcW w:w="659" w:type="dxa"/>
          </w:tcPr>
          <w:p w:rsidR="00700D62" w:rsidRDefault="00700D62">
            <w:pPr>
              <w:pStyle w:val="EmptyCellLayoutStyle"/>
              <w:spacing w:after="0" w:line="240" w:lineRule="auto"/>
            </w:pPr>
          </w:p>
        </w:tc>
        <w:tc>
          <w:tcPr>
            <w:tcW w:w="7654" w:type="dxa"/>
          </w:tcPr>
          <w:p w:rsidR="00700D62" w:rsidRDefault="00700D62">
            <w:pPr>
              <w:pStyle w:val="EmptyCellLayoutStyle"/>
              <w:spacing w:after="0" w:line="240" w:lineRule="auto"/>
            </w:pPr>
          </w:p>
        </w:tc>
        <w:tc>
          <w:tcPr>
            <w:tcW w:w="25" w:type="dxa"/>
          </w:tcPr>
          <w:p w:rsidR="00700D62" w:rsidRDefault="00700D62">
            <w:pPr>
              <w:pStyle w:val="EmptyCellLayoutStyle"/>
              <w:spacing w:after="0" w:line="240" w:lineRule="auto"/>
            </w:pPr>
          </w:p>
        </w:tc>
        <w:tc>
          <w:tcPr>
            <w:tcW w:w="482" w:type="dxa"/>
          </w:tcPr>
          <w:p w:rsidR="00700D62" w:rsidRDefault="00700D62">
            <w:pPr>
              <w:pStyle w:val="EmptyCellLayoutStyle"/>
              <w:spacing w:after="0" w:line="240" w:lineRule="auto"/>
            </w:pPr>
          </w:p>
        </w:tc>
        <w:tc>
          <w:tcPr>
            <w:tcW w:w="119" w:type="dxa"/>
          </w:tcPr>
          <w:p w:rsidR="00700D62" w:rsidRDefault="00700D62">
            <w:pPr>
              <w:pStyle w:val="EmptyCellLayoutStyle"/>
              <w:spacing w:after="0" w:line="240" w:lineRule="auto"/>
            </w:pPr>
          </w:p>
        </w:tc>
      </w:tr>
      <w:tr w:rsidR="00E0336D" w:rsidTr="00E0336D">
        <w:trPr>
          <w:trHeight w:val="159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700D62">
              <w:trPr>
                <w:trHeight w:val="1517"/>
              </w:trPr>
              <w:tc>
                <w:tcPr>
                  <w:tcW w:w="9346" w:type="dxa"/>
                  <w:tcBorders>
                    <w:top w:val="nil"/>
                    <w:left w:val="nil"/>
                    <w:bottom w:val="nil"/>
                    <w:right w:val="nil"/>
                  </w:tcBorders>
                  <w:tcMar>
                    <w:top w:w="39" w:type="dxa"/>
                    <w:left w:w="39" w:type="dxa"/>
                    <w:bottom w:w="39" w:type="dxa"/>
                    <w:right w:w="39" w:type="dxa"/>
                  </w:tcMar>
                </w:tcPr>
                <w:p w:rsidR="00700D62" w:rsidRDefault="00E0336D">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CITY OF PLAQUEMINE WATER SYSTEM is responsible for providing high quality drinking water, but cannot control the variety of materials used in plumbing components. When your water has been sitting for several hours, you can minimize the potential for lead e</w:t>
                  </w:r>
                  <w:r>
                    <w:rPr>
                      <w:rFonts w:ascii="Calibri" w:eastAsia="Calibri" w:hAnsi="Calibri"/>
                      <w:color w:val="000000"/>
                      <w:sz w:val="22"/>
                    </w:rPr>
                    <w:t>xposure by flushing your tap for 30 seconds to 2 minutes before using water for drinking or cooking. If you are concerned about lead in your water, you may wish to have your water tested. Information on lead in drinking water, testing methods, and steps yo</w:t>
                  </w:r>
                  <w:r>
                    <w:rPr>
                      <w:rFonts w:ascii="Calibri" w:eastAsia="Calibri" w:hAnsi="Calibri"/>
                      <w:color w:val="000000"/>
                      <w:sz w:val="22"/>
                    </w:rPr>
                    <w:t xml:space="preserve">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700D62" w:rsidRDefault="00700D62">
                  <w:pPr>
                    <w:spacing w:after="0" w:line="240" w:lineRule="auto"/>
                  </w:pPr>
                </w:p>
                <w:p w:rsidR="00700D62" w:rsidRDefault="00E0336D">
                  <w:pPr>
                    <w:spacing w:after="0" w:line="240" w:lineRule="auto"/>
                  </w:pPr>
                  <w:r>
                    <w:rPr>
                      <w:rFonts w:ascii="Calibri" w:eastAsia="Calibri" w:hAnsi="Calibri"/>
                      <w:color w:val="000000"/>
                      <w:sz w:val="22"/>
                    </w:rPr>
                    <w:t>                The Louisiana Department of Health and Hospitals - Office of Publi</w:t>
                  </w:r>
                  <w:r>
                    <w:rPr>
                      <w:rFonts w:ascii="Calibri" w:eastAsia="Calibri" w:hAnsi="Calibri"/>
                      <w:color w:val="000000"/>
                      <w:sz w:val="22"/>
                    </w:rPr>
                    <w:t>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w:t>
                  </w:r>
                  <w:r>
                    <w:rPr>
                      <w:rFonts w:ascii="Calibri" w:eastAsia="Calibri" w:hAnsi="Calibri"/>
                      <w:color w:val="000000"/>
                      <w:sz w:val="22"/>
                    </w:rPr>
                    <w:t xml:space="preserve">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700D62" w:rsidRDefault="00700D62">
                  <w:pPr>
                    <w:spacing w:after="0" w:line="240" w:lineRule="auto"/>
                  </w:pPr>
                </w:p>
                <w:p w:rsidR="00700D62" w:rsidRDefault="00E0336D">
                  <w:pPr>
                    <w:spacing w:after="0" w:line="240" w:lineRule="auto"/>
                  </w:pPr>
                  <w:r>
                    <w:rPr>
                      <w:rFonts w:ascii="Calibri" w:eastAsia="Calibri" w:hAnsi="Calibri"/>
                      <w:color w:val="000000"/>
                      <w:sz w:val="22"/>
                    </w:rPr>
                    <w:t>                In the tables below, you will find many terms and abbrevi</w:t>
                  </w:r>
                  <w:r>
                    <w:rPr>
                      <w:rFonts w:ascii="Calibri" w:eastAsia="Calibri" w:hAnsi="Calibri"/>
                      <w:color w:val="000000"/>
                      <w:sz w:val="22"/>
                    </w:rPr>
                    <w:t>ations you might not be familiar with.  To help you better understand these terms, we’ve provided the following definitions:</w:t>
                  </w:r>
                </w:p>
                <w:p w:rsidR="00700D62" w:rsidRDefault="00700D62">
                  <w:pPr>
                    <w:spacing w:after="0" w:line="240" w:lineRule="auto"/>
                  </w:pPr>
                </w:p>
                <w:p w:rsidR="00700D62" w:rsidRDefault="00E0336D">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w:t>
                  </w:r>
                  <w:r>
                    <w:rPr>
                      <w:rFonts w:ascii="Calibri" w:eastAsia="Calibri" w:hAnsi="Calibri"/>
                      <w:color w:val="000000"/>
                      <w:sz w:val="16"/>
                    </w:rPr>
                    <w:t>enny in $10,000.</w:t>
                  </w:r>
                </w:p>
                <w:p w:rsidR="00700D62" w:rsidRDefault="00700D62">
                  <w:pPr>
                    <w:spacing w:after="0" w:line="240" w:lineRule="auto"/>
                  </w:pPr>
                </w:p>
                <w:p w:rsidR="00700D62" w:rsidRDefault="00E0336D">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700D62" w:rsidRDefault="00700D62">
                  <w:pPr>
                    <w:spacing w:after="0" w:line="240" w:lineRule="auto"/>
                  </w:pPr>
                </w:p>
                <w:p w:rsidR="00700D62" w:rsidRDefault="00E0336D">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700D62" w:rsidRDefault="00700D62">
                  <w:pPr>
                    <w:spacing w:after="0" w:line="240" w:lineRule="auto"/>
                  </w:pPr>
                </w:p>
                <w:p w:rsidR="00700D62" w:rsidRDefault="00E0336D">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700D62" w:rsidRDefault="00700D62">
                  <w:pPr>
                    <w:spacing w:after="0" w:line="240" w:lineRule="auto"/>
                  </w:pPr>
                </w:p>
                <w:p w:rsidR="00700D62" w:rsidRDefault="00E0336D">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700D62" w:rsidRDefault="00700D62">
                  <w:pPr>
                    <w:spacing w:after="0" w:line="240" w:lineRule="auto"/>
                  </w:pPr>
                </w:p>
                <w:p w:rsidR="00700D62" w:rsidRDefault="00E0336D">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w:t>
                  </w:r>
                  <w:r>
                    <w:rPr>
                      <w:rFonts w:ascii="Calibri" w:eastAsia="Calibri" w:hAnsi="Calibri"/>
                      <w:color w:val="000000"/>
                      <w:sz w:val="16"/>
                    </w:rPr>
                    <w:t>g water.  MCL’s are set as close to the MCLG’s as feasible using the best available treatment technology.</w:t>
                  </w:r>
                </w:p>
                <w:p w:rsidR="00700D62" w:rsidRDefault="00700D62">
                  <w:pPr>
                    <w:spacing w:after="0" w:line="240" w:lineRule="auto"/>
                  </w:pPr>
                </w:p>
                <w:p w:rsidR="00700D62" w:rsidRDefault="00E0336D">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 level of a contaminant in drinking water below which there is no known or expected risk to </w:t>
                  </w:r>
                  <w:r>
                    <w:rPr>
                      <w:rFonts w:ascii="Calibri" w:eastAsia="Calibri" w:hAnsi="Calibri"/>
                      <w:color w:val="000000"/>
                      <w:sz w:val="16"/>
                    </w:rPr>
                    <w:t>human health.  MCLG’s allow for a margin of safety.</w:t>
                  </w:r>
                </w:p>
                <w:p w:rsidR="00700D62" w:rsidRDefault="00700D62">
                  <w:pPr>
                    <w:spacing w:after="0" w:line="240" w:lineRule="auto"/>
                  </w:pPr>
                </w:p>
                <w:p w:rsidR="00700D62" w:rsidRDefault="00E0336D">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w:t>
                  </w:r>
                  <w:r>
                    <w:rPr>
                      <w:rFonts w:ascii="Calibri" w:eastAsia="Calibri" w:hAnsi="Calibri"/>
                      <w:color w:val="000000"/>
                      <w:sz w:val="16"/>
                    </w:rPr>
                    <w:t>ial contaminants.</w:t>
                  </w:r>
                </w:p>
                <w:p w:rsidR="00700D62" w:rsidRDefault="00700D62">
                  <w:pPr>
                    <w:spacing w:after="0" w:line="240" w:lineRule="auto"/>
                  </w:pPr>
                </w:p>
                <w:p w:rsidR="00700D62" w:rsidRDefault="00E0336D">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w:t>
                  </w:r>
                  <w:r>
                    <w:rPr>
                      <w:rFonts w:ascii="Calibri" w:eastAsia="Calibri" w:hAnsi="Calibri"/>
                      <w:color w:val="000000"/>
                      <w:sz w:val="16"/>
                    </w:rPr>
                    <w:t>ontaminants.</w:t>
                  </w:r>
                </w:p>
                <w:p w:rsidR="00700D62" w:rsidRDefault="00700D62">
                  <w:pPr>
                    <w:spacing w:after="0" w:line="240" w:lineRule="auto"/>
                  </w:pPr>
                </w:p>
                <w:p w:rsidR="00700D62" w:rsidRDefault="00E0336D">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found in our water system.</w:t>
                  </w:r>
                </w:p>
                <w:p w:rsidR="00700D62" w:rsidRDefault="00700D62">
                  <w:pPr>
                    <w:spacing w:after="0" w:line="240" w:lineRule="auto"/>
                  </w:pPr>
                </w:p>
                <w:p w:rsidR="00700D62" w:rsidRDefault="00E0336D">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w:t>
                  </w:r>
                  <w:r>
                    <w:rPr>
                      <w:rFonts w:ascii="Calibri" w:eastAsia="Calibri" w:hAnsi="Calibri"/>
                      <w:color w:val="000000"/>
                      <w:sz w:val="16"/>
                    </w:rPr>
                    <w:t>entify potential problems and determine (if possible) why an E. coli MCL violation has occurred and/or why total coliform bacteria have been found in our water system on multiple occasions.</w:t>
                  </w:r>
                </w:p>
              </w:tc>
            </w:tr>
          </w:tbl>
          <w:p w:rsidR="00700D62" w:rsidRDefault="00700D62">
            <w:pPr>
              <w:spacing w:after="0" w:line="240" w:lineRule="auto"/>
            </w:pPr>
          </w:p>
        </w:tc>
      </w:tr>
      <w:tr w:rsidR="00700D62">
        <w:trPr>
          <w:trHeight w:val="114"/>
        </w:trPr>
        <w:tc>
          <w:tcPr>
            <w:tcW w:w="6" w:type="dxa"/>
          </w:tcPr>
          <w:p w:rsidR="00700D62" w:rsidRDefault="00700D62">
            <w:pPr>
              <w:pStyle w:val="EmptyCellLayoutStyle"/>
              <w:spacing w:after="0" w:line="240" w:lineRule="auto"/>
            </w:pPr>
          </w:p>
        </w:tc>
        <w:tc>
          <w:tcPr>
            <w:tcW w:w="6" w:type="dxa"/>
          </w:tcPr>
          <w:p w:rsidR="00700D62" w:rsidRDefault="00700D62">
            <w:pPr>
              <w:pStyle w:val="EmptyCellLayoutStyle"/>
              <w:spacing w:after="0" w:line="240" w:lineRule="auto"/>
            </w:pPr>
          </w:p>
        </w:tc>
        <w:tc>
          <w:tcPr>
            <w:tcW w:w="0" w:type="dxa"/>
          </w:tcPr>
          <w:p w:rsidR="00700D62" w:rsidRDefault="00700D62">
            <w:pPr>
              <w:pStyle w:val="EmptyCellLayoutStyle"/>
              <w:spacing w:after="0" w:line="240" w:lineRule="auto"/>
            </w:pPr>
          </w:p>
        </w:tc>
        <w:tc>
          <w:tcPr>
            <w:tcW w:w="194" w:type="dxa"/>
          </w:tcPr>
          <w:p w:rsidR="00700D62" w:rsidRDefault="00700D62">
            <w:pPr>
              <w:pStyle w:val="EmptyCellLayoutStyle"/>
              <w:spacing w:after="0" w:line="240" w:lineRule="auto"/>
            </w:pPr>
          </w:p>
        </w:tc>
        <w:tc>
          <w:tcPr>
            <w:tcW w:w="16" w:type="dxa"/>
          </w:tcPr>
          <w:p w:rsidR="00700D62" w:rsidRDefault="00700D62">
            <w:pPr>
              <w:pStyle w:val="EmptyCellLayoutStyle"/>
              <w:spacing w:after="0" w:line="240" w:lineRule="auto"/>
            </w:pPr>
          </w:p>
        </w:tc>
        <w:tc>
          <w:tcPr>
            <w:tcW w:w="148" w:type="dxa"/>
          </w:tcPr>
          <w:p w:rsidR="00700D62" w:rsidRDefault="00700D62">
            <w:pPr>
              <w:pStyle w:val="EmptyCellLayoutStyle"/>
              <w:spacing w:after="0" w:line="240" w:lineRule="auto"/>
            </w:pPr>
          </w:p>
        </w:tc>
        <w:tc>
          <w:tcPr>
            <w:tcW w:w="31" w:type="dxa"/>
          </w:tcPr>
          <w:p w:rsidR="00700D62" w:rsidRDefault="00700D62">
            <w:pPr>
              <w:pStyle w:val="EmptyCellLayoutStyle"/>
              <w:spacing w:after="0" w:line="240" w:lineRule="auto"/>
            </w:pPr>
          </w:p>
        </w:tc>
        <w:tc>
          <w:tcPr>
            <w:tcW w:w="659" w:type="dxa"/>
          </w:tcPr>
          <w:p w:rsidR="00700D62" w:rsidRDefault="00700D62">
            <w:pPr>
              <w:pStyle w:val="EmptyCellLayoutStyle"/>
              <w:spacing w:after="0" w:line="240" w:lineRule="auto"/>
            </w:pPr>
          </w:p>
        </w:tc>
        <w:tc>
          <w:tcPr>
            <w:tcW w:w="7654" w:type="dxa"/>
          </w:tcPr>
          <w:p w:rsidR="00700D62" w:rsidRDefault="00700D62">
            <w:pPr>
              <w:pStyle w:val="EmptyCellLayoutStyle"/>
              <w:spacing w:after="0" w:line="240" w:lineRule="auto"/>
            </w:pPr>
          </w:p>
        </w:tc>
        <w:tc>
          <w:tcPr>
            <w:tcW w:w="25" w:type="dxa"/>
          </w:tcPr>
          <w:p w:rsidR="00700D62" w:rsidRDefault="00700D62">
            <w:pPr>
              <w:pStyle w:val="EmptyCellLayoutStyle"/>
              <w:spacing w:after="0" w:line="240" w:lineRule="auto"/>
            </w:pPr>
          </w:p>
        </w:tc>
        <w:tc>
          <w:tcPr>
            <w:tcW w:w="482" w:type="dxa"/>
          </w:tcPr>
          <w:p w:rsidR="00700D62" w:rsidRDefault="00700D62">
            <w:pPr>
              <w:pStyle w:val="EmptyCellLayoutStyle"/>
              <w:spacing w:after="0" w:line="240" w:lineRule="auto"/>
            </w:pPr>
          </w:p>
        </w:tc>
        <w:tc>
          <w:tcPr>
            <w:tcW w:w="119" w:type="dxa"/>
          </w:tcPr>
          <w:p w:rsidR="00700D62" w:rsidRDefault="00700D62">
            <w:pPr>
              <w:pStyle w:val="EmptyCellLayoutStyle"/>
              <w:spacing w:after="0" w:line="240" w:lineRule="auto"/>
            </w:pPr>
          </w:p>
        </w:tc>
      </w:tr>
      <w:tr w:rsidR="00E0336D" w:rsidTr="00E0336D">
        <w:trPr>
          <w:trHeight w:val="360"/>
        </w:trPr>
        <w:tc>
          <w:tcPr>
            <w:tcW w:w="6" w:type="dxa"/>
          </w:tcPr>
          <w:p w:rsidR="00700D62" w:rsidRDefault="00700D62">
            <w:pPr>
              <w:pStyle w:val="EmptyCellLayoutStyle"/>
              <w:spacing w:after="0" w:line="240" w:lineRule="auto"/>
            </w:pPr>
          </w:p>
        </w:tc>
        <w:tc>
          <w:tcPr>
            <w:tcW w:w="6" w:type="dxa"/>
          </w:tcPr>
          <w:p w:rsidR="00700D62" w:rsidRDefault="00700D62">
            <w:pPr>
              <w:pStyle w:val="EmptyCellLayoutStyle"/>
              <w:spacing w:after="0" w:line="240" w:lineRule="auto"/>
            </w:pPr>
          </w:p>
        </w:tc>
        <w:tc>
          <w:tcPr>
            <w:tcW w:w="0" w:type="dxa"/>
          </w:tcPr>
          <w:p w:rsidR="00700D62" w:rsidRDefault="00700D62">
            <w:pPr>
              <w:pStyle w:val="EmptyCellLayoutStyle"/>
              <w:spacing w:after="0" w:line="240" w:lineRule="auto"/>
            </w:pPr>
          </w:p>
        </w:tc>
        <w:tc>
          <w:tcPr>
            <w:tcW w:w="194" w:type="dxa"/>
          </w:tcPr>
          <w:p w:rsidR="00700D62" w:rsidRDefault="00700D62">
            <w:pPr>
              <w:pStyle w:val="EmptyCellLayoutStyle"/>
              <w:spacing w:after="0" w:line="240" w:lineRule="auto"/>
            </w:pPr>
          </w:p>
        </w:tc>
        <w:tc>
          <w:tcPr>
            <w:tcW w:w="16" w:type="dxa"/>
            <w:gridSpan w:val="6"/>
          </w:tcPr>
          <w:tbl>
            <w:tblPr>
              <w:tblW w:w="0" w:type="auto"/>
              <w:tblLayout w:type="fixed"/>
              <w:tblCellMar>
                <w:left w:w="0" w:type="dxa"/>
                <w:right w:w="0" w:type="dxa"/>
              </w:tblCellMar>
              <w:tblLook w:val="04A0" w:firstRow="1" w:lastRow="0" w:firstColumn="1" w:lastColumn="0" w:noHBand="0" w:noVBand="1"/>
            </w:tblPr>
            <w:tblGrid>
              <w:gridCol w:w="8536"/>
            </w:tblGrid>
            <w:tr w:rsidR="00700D62">
              <w:trPr>
                <w:trHeight w:val="282"/>
              </w:trPr>
              <w:tc>
                <w:tcPr>
                  <w:tcW w:w="8536" w:type="dxa"/>
                  <w:tcBorders>
                    <w:top w:val="nil"/>
                    <w:left w:val="nil"/>
                    <w:bottom w:val="nil"/>
                    <w:right w:val="nil"/>
                  </w:tcBorders>
                  <w:tcMar>
                    <w:top w:w="39" w:type="dxa"/>
                    <w:left w:w="39" w:type="dxa"/>
                    <w:bottom w:w="39" w:type="dxa"/>
                    <w:right w:w="39" w:type="dxa"/>
                  </w:tcMar>
                </w:tcPr>
                <w:p w:rsidR="00700D62" w:rsidRDefault="00E0336D">
                  <w:pPr>
                    <w:spacing w:after="0" w:line="240" w:lineRule="auto"/>
                  </w:pPr>
                  <w:r>
                    <w:rPr>
                      <w:rFonts w:ascii="Calibri" w:eastAsia="Calibri" w:hAnsi="Calibri"/>
                      <w:color w:val="000000"/>
                      <w:sz w:val="22"/>
                    </w:rPr>
                    <w:t>During the period covered by this report we had the below noted violations.</w:t>
                  </w:r>
                </w:p>
              </w:tc>
            </w:tr>
          </w:tbl>
          <w:p w:rsidR="00700D62" w:rsidRDefault="00700D62">
            <w:pPr>
              <w:spacing w:after="0" w:line="240" w:lineRule="auto"/>
            </w:pPr>
          </w:p>
        </w:tc>
        <w:tc>
          <w:tcPr>
            <w:tcW w:w="482" w:type="dxa"/>
          </w:tcPr>
          <w:p w:rsidR="00700D62" w:rsidRDefault="00700D62">
            <w:pPr>
              <w:pStyle w:val="EmptyCellLayoutStyle"/>
              <w:spacing w:after="0" w:line="240" w:lineRule="auto"/>
            </w:pPr>
          </w:p>
        </w:tc>
        <w:tc>
          <w:tcPr>
            <w:tcW w:w="119" w:type="dxa"/>
          </w:tcPr>
          <w:p w:rsidR="00700D62" w:rsidRDefault="00700D62">
            <w:pPr>
              <w:pStyle w:val="EmptyCellLayoutStyle"/>
              <w:spacing w:after="0" w:line="240" w:lineRule="auto"/>
            </w:pPr>
          </w:p>
        </w:tc>
      </w:tr>
      <w:tr w:rsidR="00700D62">
        <w:trPr>
          <w:trHeight w:val="164"/>
        </w:trPr>
        <w:tc>
          <w:tcPr>
            <w:tcW w:w="6" w:type="dxa"/>
          </w:tcPr>
          <w:p w:rsidR="00700D62" w:rsidRDefault="00700D62">
            <w:pPr>
              <w:pStyle w:val="EmptyCellLayoutStyle"/>
              <w:spacing w:after="0" w:line="240" w:lineRule="auto"/>
            </w:pPr>
          </w:p>
        </w:tc>
        <w:tc>
          <w:tcPr>
            <w:tcW w:w="6" w:type="dxa"/>
          </w:tcPr>
          <w:p w:rsidR="00700D62" w:rsidRDefault="00700D62">
            <w:pPr>
              <w:pStyle w:val="EmptyCellLayoutStyle"/>
              <w:spacing w:after="0" w:line="240" w:lineRule="auto"/>
            </w:pPr>
          </w:p>
        </w:tc>
        <w:tc>
          <w:tcPr>
            <w:tcW w:w="0" w:type="dxa"/>
          </w:tcPr>
          <w:p w:rsidR="00700D62" w:rsidRDefault="00700D62">
            <w:pPr>
              <w:pStyle w:val="EmptyCellLayoutStyle"/>
              <w:spacing w:after="0" w:line="240" w:lineRule="auto"/>
            </w:pPr>
          </w:p>
        </w:tc>
        <w:tc>
          <w:tcPr>
            <w:tcW w:w="194" w:type="dxa"/>
          </w:tcPr>
          <w:p w:rsidR="00700D62" w:rsidRDefault="00700D62">
            <w:pPr>
              <w:pStyle w:val="EmptyCellLayoutStyle"/>
              <w:spacing w:after="0" w:line="240" w:lineRule="auto"/>
            </w:pPr>
          </w:p>
        </w:tc>
        <w:tc>
          <w:tcPr>
            <w:tcW w:w="16" w:type="dxa"/>
          </w:tcPr>
          <w:p w:rsidR="00700D62" w:rsidRDefault="00700D62">
            <w:pPr>
              <w:pStyle w:val="EmptyCellLayoutStyle"/>
              <w:spacing w:after="0" w:line="240" w:lineRule="auto"/>
            </w:pPr>
          </w:p>
        </w:tc>
        <w:tc>
          <w:tcPr>
            <w:tcW w:w="148" w:type="dxa"/>
          </w:tcPr>
          <w:p w:rsidR="00700D62" w:rsidRDefault="00700D62">
            <w:pPr>
              <w:pStyle w:val="EmptyCellLayoutStyle"/>
              <w:spacing w:after="0" w:line="240" w:lineRule="auto"/>
            </w:pPr>
          </w:p>
        </w:tc>
        <w:tc>
          <w:tcPr>
            <w:tcW w:w="31" w:type="dxa"/>
          </w:tcPr>
          <w:p w:rsidR="00700D62" w:rsidRDefault="00700D62">
            <w:pPr>
              <w:pStyle w:val="EmptyCellLayoutStyle"/>
              <w:spacing w:after="0" w:line="240" w:lineRule="auto"/>
            </w:pPr>
          </w:p>
        </w:tc>
        <w:tc>
          <w:tcPr>
            <w:tcW w:w="659" w:type="dxa"/>
          </w:tcPr>
          <w:p w:rsidR="00700D62" w:rsidRDefault="00700D62">
            <w:pPr>
              <w:pStyle w:val="EmptyCellLayoutStyle"/>
              <w:spacing w:after="0" w:line="240" w:lineRule="auto"/>
            </w:pPr>
          </w:p>
        </w:tc>
        <w:tc>
          <w:tcPr>
            <w:tcW w:w="7654" w:type="dxa"/>
          </w:tcPr>
          <w:p w:rsidR="00700D62" w:rsidRDefault="00700D62">
            <w:pPr>
              <w:pStyle w:val="EmptyCellLayoutStyle"/>
              <w:spacing w:after="0" w:line="240" w:lineRule="auto"/>
            </w:pPr>
          </w:p>
        </w:tc>
        <w:tc>
          <w:tcPr>
            <w:tcW w:w="25" w:type="dxa"/>
          </w:tcPr>
          <w:p w:rsidR="00700D62" w:rsidRDefault="00700D62">
            <w:pPr>
              <w:pStyle w:val="EmptyCellLayoutStyle"/>
              <w:spacing w:after="0" w:line="240" w:lineRule="auto"/>
            </w:pPr>
          </w:p>
        </w:tc>
        <w:tc>
          <w:tcPr>
            <w:tcW w:w="482" w:type="dxa"/>
          </w:tcPr>
          <w:p w:rsidR="00700D62" w:rsidRDefault="00700D62">
            <w:pPr>
              <w:pStyle w:val="EmptyCellLayoutStyle"/>
              <w:spacing w:after="0" w:line="240" w:lineRule="auto"/>
            </w:pPr>
          </w:p>
        </w:tc>
        <w:tc>
          <w:tcPr>
            <w:tcW w:w="119" w:type="dxa"/>
          </w:tcPr>
          <w:p w:rsidR="00700D62" w:rsidRDefault="00700D62">
            <w:pPr>
              <w:pStyle w:val="EmptyCellLayoutStyle"/>
              <w:spacing w:after="0" w:line="240" w:lineRule="auto"/>
            </w:pPr>
          </w:p>
        </w:tc>
      </w:tr>
      <w:tr w:rsidR="00E0336D" w:rsidTr="00E0336D">
        <w:tc>
          <w:tcPr>
            <w:tcW w:w="6" w:type="dxa"/>
          </w:tcPr>
          <w:p w:rsidR="00700D62" w:rsidRDefault="00700D62">
            <w:pPr>
              <w:pStyle w:val="EmptyCellLayoutStyle"/>
              <w:spacing w:after="0" w:line="240" w:lineRule="auto"/>
            </w:pPr>
          </w:p>
        </w:tc>
        <w:tc>
          <w:tcPr>
            <w:tcW w:w="6" w:type="dxa"/>
          </w:tcPr>
          <w:p w:rsidR="00700D62" w:rsidRDefault="00700D62">
            <w:pPr>
              <w:pStyle w:val="EmptyCellLayoutStyle"/>
              <w:spacing w:after="0" w:line="240" w:lineRule="auto"/>
            </w:pPr>
          </w:p>
        </w:tc>
        <w:tc>
          <w:tcPr>
            <w:tcW w:w="0" w:type="dxa"/>
          </w:tcPr>
          <w:p w:rsidR="00700D62" w:rsidRDefault="00700D62">
            <w:pPr>
              <w:pStyle w:val="EmptyCellLayoutStyle"/>
              <w:spacing w:after="0" w:line="240" w:lineRule="auto"/>
            </w:pPr>
          </w:p>
        </w:tc>
        <w:tc>
          <w:tcPr>
            <w:tcW w:w="194" w:type="dxa"/>
          </w:tcPr>
          <w:p w:rsidR="00700D62" w:rsidRDefault="00700D62">
            <w:pPr>
              <w:pStyle w:val="EmptyCellLayoutStyle"/>
              <w:spacing w:after="0" w:line="240" w:lineRule="auto"/>
            </w:pPr>
          </w:p>
        </w:tc>
        <w:tc>
          <w:tcPr>
            <w:tcW w:w="16" w:type="dxa"/>
          </w:tcPr>
          <w:p w:rsidR="00700D62" w:rsidRDefault="00700D62">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700D62">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00D62" w:rsidRDefault="00E0336D">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jc w:val="center"/>
                  </w:pPr>
                  <w:r>
                    <w:rPr>
                      <w:rFonts w:ascii="Calibri" w:eastAsia="Calibri" w:hAnsi="Calibri"/>
                      <w:color w:val="1F3864"/>
                      <w:sz w:val="18"/>
                    </w:rPr>
                    <w:t>Type</w:t>
                  </w:r>
                </w:p>
              </w:tc>
            </w:tr>
          </w:tbl>
          <w:p w:rsidR="00700D62" w:rsidRDefault="00700D62">
            <w:pPr>
              <w:spacing w:after="0" w:line="240" w:lineRule="auto"/>
            </w:pPr>
          </w:p>
        </w:tc>
        <w:tc>
          <w:tcPr>
            <w:tcW w:w="119" w:type="dxa"/>
          </w:tcPr>
          <w:p w:rsidR="00700D62" w:rsidRDefault="00700D62">
            <w:pPr>
              <w:pStyle w:val="EmptyCellLayoutStyle"/>
              <w:spacing w:after="0" w:line="240" w:lineRule="auto"/>
            </w:pPr>
          </w:p>
        </w:tc>
      </w:tr>
      <w:tr w:rsidR="00700D62">
        <w:trPr>
          <w:trHeight w:val="204"/>
        </w:trPr>
        <w:tc>
          <w:tcPr>
            <w:tcW w:w="6" w:type="dxa"/>
          </w:tcPr>
          <w:p w:rsidR="00700D62" w:rsidRDefault="00700D62">
            <w:pPr>
              <w:pStyle w:val="EmptyCellLayoutStyle"/>
              <w:spacing w:after="0" w:line="240" w:lineRule="auto"/>
            </w:pPr>
          </w:p>
        </w:tc>
        <w:tc>
          <w:tcPr>
            <w:tcW w:w="6" w:type="dxa"/>
          </w:tcPr>
          <w:p w:rsidR="00700D62" w:rsidRDefault="00700D62">
            <w:pPr>
              <w:pStyle w:val="EmptyCellLayoutStyle"/>
              <w:spacing w:after="0" w:line="240" w:lineRule="auto"/>
            </w:pPr>
          </w:p>
        </w:tc>
        <w:tc>
          <w:tcPr>
            <w:tcW w:w="0" w:type="dxa"/>
          </w:tcPr>
          <w:p w:rsidR="00700D62" w:rsidRDefault="00700D62">
            <w:pPr>
              <w:pStyle w:val="EmptyCellLayoutStyle"/>
              <w:spacing w:after="0" w:line="240" w:lineRule="auto"/>
            </w:pPr>
          </w:p>
        </w:tc>
        <w:tc>
          <w:tcPr>
            <w:tcW w:w="194" w:type="dxa"/>
          </w:tcPr>
          <w:p w:rsidR="00700D62" w:rsidRDefault="00700D62">
            <w:pPr>
              <w:pStyle w:val="EmptyCellLayoutStyle"/>
              <w:spacing w:after="0" w:line="240" w:lineRule="auto"/>
            </w:pPr>
          </w:p>
        </w:tc>
        <w:tc>
          <w:tcPr>
            <w:tcW w:w="16" w:type="dxa"/>
          </w:tcPr>
          <w:p w:rsidR="00700D62" w:rsidRDefault="00700D62">
            <w:pPr>
              <w:pStyle w:val="EmptyCellLayoutStyle"/>
              <w:spacing w:after="0" w:line="240" w:lineRule="auto"/>
            </w:pPr>
          </w:p>
        </w:tc>
        <w:tc>
          <w:tcPr>
            <w:tcW w:w="148" w:type="dxa"/>
          </w:tcPr>
          <w:p w:rsidR="00700D62" w:rsidRDefault="00700D62">
            <w:pPr>
              <w:pStyle w:val="EmptyCellLayoutStyle"/>
              <w:spacing w:after="0" w:line="240" w:lineRule="auto"/>
            </w:pPr>
          </w:p>
        </w:tc>
        <w:tc>
          <w:tcPr>
            <w:tcW w:w="31" w:type="dxa"/>
          </w:tcPr>
          <w:p w:rsidR="00700D62" w:rsidRDefault="00700D62">
            <w:pPr>
              <w:pStyle w:val="EmptyCellLayoutStyle"/>
              <w:spacing w:after="0" w:line="240" w:lineRule="auto"/>
            </w:pPr>
          </w:p>
        </w:tc>
        <w:tc>
          <w:tcPr>
            <w:tcW w:w="659" w:type="dxa"/>
          </w:tcPr>
          <w:p w:rsidR="00700D62" w:rsidRDefault="00700D62">
            <w:pPr>
              <w:pStyle w:val="EmptyCellLayoutStyle"/>
              <w:spacing w:after="0" w:line="240" w:lineRule="auto"/>
            </w:pPr>
          </w:p>
        </w:tc>
        <w:tc>
          <w:tcPr>
            <w:tcW w:w="7654" w:type="dxa"/>
          </w:tcPr>
          <w:p w:rsidR="00700D62" w:rsidRDefault="00700D62">
            <w:pPr>
              <w:pStyle w:val="EmptyCellLayoutStyle"/>
              <w:spacing w:after="0" w:line="240" w:lineRule="auto"/>
            </w:pPr>
          </w:p>
        </w:tc>
        <w:tc>
          <w:tcPr>
            <w:tcW w:w="25" w:type="dxa"/>
          </w:tcPr>
          <w:p w:rsidR="00700D62" w:rsidRDefault="00700D62">
            <w:pPr>
              <w:pStyle w:val="EmptyCellLayoutStyle"/>
              <w:spacing w:after="0" w:line="240" w:lineRule="auto"/>
            </w:pPr>
          </w:p>
        </w:tc>
        <w:tc>
          <w:tcPr>
            <w:tcW w:w="482" w:type="dxa"/>
          </w:tcPr>
          <w:p w:rsidR="00700D62" w:rsidRDefault="00700D62">
            <w:pPr>
              <w:pStyle w:val="EmptyCellLayoutStyle"/>
              <w:spacing w:after="0" w:line="240" w:lineRule="auto"/>
            </w:pPr>
          </w:p>
        </w:tc>
        <w:tc>
          <w:tcPr>
            <w:tcW w:w="119" w:type="dxa"/>
          </w:tcPr>
          <w:p w:rsidR="00700D62" w:rsidRDefault="00700D62">
            <w:pPr>
              <w:pStyle w:val="EmptyCellLayoutStyle"/>
              <w:spacing w:after="0" w:line="240" w:lineRule="auto"/>
            </w:pPr>
          </w:p>
        </w:tc>
      </w:tr>
      <w:tr w:rsidR="00E0336D" w:rsidTr="00E0336D">
        <w:trPr>
          <w:trHeight w:val="108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700D62">
              <w:trPr>
                <w:trHeight w:val="1002"/>
              </w:trPr>
              <w:tc>
                <w:tcPr>
                  <w:tcW w:w="9360" w:type="dxa"/>
                  <w:tcBorders>
                    <w:top w:val="nil"/>
                    <w:left w:val="nil"/>
                    <w:bottom w:val="nil"/>
                    <w:right w:val="nil"/>
                  </w:tcBorders>
                  <w:tcMar>
                    <w:top w:w="39" w:type="dxa"/>
                    <w:left w:w="39" w:type="dxa"/>
                    <w:bottom w:w="39" w:type="dxa"/>
                    <w:right w:w="39" w:type="dxa"/>
                  </w:tcMar>
                </w:tcPr>
                <w:p w:rsidR="00700D62" w:rsidRDefault="00E0336D">
                  <w:pPr>
                    <w:spacing w:after="0" w:line="240" w:lineRule="auto"/>
                  </w:pPr>
                  <w:r>
                    <w:rPr>
                      <w:rFonts w:ascii="Calibri" w:eastAsia="Calibri" w:hAnsi="Calibri"/>
                      <w:color w:val="000000"/>
                      <w:sz w:val="22"/>
                    </w:rPr>
                    <w:t xml:space="preserve">                    Our water system tested a minimum of 15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700D62" w:rsidRDefault="00700D62">
            <w:pPr>
              <w:spacing w:after="0" w:line="240" w:lineRule="auto"/>
            </w:pPr>
          </w:p>
        </w:tc>
      </w:tr>
      <w:tr w:rsidR="00700D62">
        <w:trPr>
          <w:trHeight w:val="239"/>
        </w:trPr>
        <w:tc>
          <w:tcPr>
            <w:tcW w:w="6" w:type="dxa"/>
          </w:tcPr>
          <w:p w:rsidR="00700D62" w:rsidRDefault="00700D62">
            <w:pPr>
              <w:pStyle w:val="EmptyCellLayoutStyle"/>
              <w:spacing w:after="0" w:line="240" w:lineRule="auto"/>
            </w:pPr>
          </w:p>
        </w:tc>
        <w:tc>
          <w:tcPr>
            <w:tcW w:w="6" w:type="dxa"/>
          </w:tcPr>
          <w:p w:rsidR="00700D62" w:rsidRDefault="00700D62">
            <w:pPr>
              <w:pStyle w:val="EmptyCellLayoutStyle"/>
              <w:spacing w:after="0" w:line="240" w:lineRule="auto"/>
            </w:pPr>
          </w:p>
        </w:tc>
        <w:tc>
          <w:tcPr>
            <w:tcW w:w="0" w:type="dxa"/>
          </w:tcPr>
          <w:p w:rsidR="00700D62" w:rsidRDefault="00700D62">
            <w:pPr>
              <w:pStyle w:val="EmptyCellLayoutStyle"/>
              <w:spacing w:after="0" w:line="240" w:lineRule="auto"/>
            </w:pPr>
          </w:p>
        </w:tc>
        <w:tc>
          <w:tcPr>
            <w:tcW w:w="194" w:type="dxa"/>
          </w:tcPr>
          <w:p w:rsidR="00700D62" w:rsidRDefault="00700D62">
            <w:pPr>
              <w:pStyle w:val="EmptyCellLayoutStyle"/>
              <w:spacing w:after="0" w:line="240" w:lineRule="auto"/>
            </w:pPr>
          </w:p>
        </w:tc>
        <w:tc>
          <w:tcPr>
            <w:tcW w:w="16" w:type="dxa"/>
          </w:tcPr>
          <w:p w:rsidR="00700D62" w:rsidRDefault="00700D62">
            <w:pPr>
              <w:pStyle w:val="EmptyCellLayoutStyle"/>
              <w:spacing w:after="0" w:line="240" w:lineRule="auto"/>
            </w:pPr>
          </w:p>
        </w:tc>
        <w:tc>
          <w:tcPr>
            <w:tcW w:w="148" w:type="dxa"/>
          </w:tcPr>
          <w:p w:rsidR="00700D62" w:rsidRDefault="00700D62">
            <w:pPr>
              <w:pStyle w:val="EmptyCellLayoutStyle"/>
              <w:spacing w:after="0" w:line="240" w:lineRule="auto"/>
            </w:pPr>
          </w:p>
        </w:tc>
        <w:tc>
          <w:tcPr>
            <w:tcW w:w="31" w:type="dxa"/>
          </w:tcPr>
          <w:p w:rsidR="00700D62" w:rsidRDefault="00700D62">
            <w:pPr>
              <w:pStyle w:val="EmptyCellLayoutStyle"/>
              <w:spacing w:after="0" w:line="240" w:lineRule="auto"/>
            </w:pPr>
          </w:p>
        </w:tc>
        <w:tc>
          <w:tcPr>
            <w:tcW w:w="659" w:type="dxa"/>
          </w:tcPr>
          <w:p w:rsidR="00700D62" w:rsidRDefault="00700D62">
            <w:pPr>
              <w:pStyle w:val="EmptyCellLayoutStyle"/>
              <w:spacing w:after="0" w:line="240" w:lineRule="auto"/>
            </w:pPr>
          </w:p>
        </w:tc>
        <w:tc>
          <w:tcPr>
            <w:tcW w:w="7654" w:type="dxa"/>
          </w:tcPr>
          <w:p w:rsidR="00700D62" w:rsidRDefault="00700D62">
            <w:pPr>
              <w:pStyle w:val="EmptyCellLayoutStyle"/>
              <w:spacing w:after="0" w:line="240" w:lineRule="auto"/>
            </w:pPr>
          </w:p>
        </w:tc>
        <w:tc>
          <w:tcPr>
            <w:tcW w:w="25" w:type="dxa"/>
          </w:tcPr>
          <w:p w:rsidR="00700D62" w:rsidRDefault="00700D62">
            <w:pPr>
              <w:pStyle w:val="EmptyCellLayoutStyle"/>
              <w:spacing w:after="0" w:line="240" w:lineRule="auto"/>
            </w:pPr>
          </w:p>
        </w:tc>
        <w:tc>
          <w:tcPr>
            <w:tcW w:w="482" w:type="dxa"/>
          </w:tcPr>
          <w:p w:rsidR="00700D62" w:rsidRDefault="00700D62">
            <w:pPr>
              <w:pStyle w:val="EmptyCellLayoutStyle"/>
              <w:spacing w:after="0" w:line="240" w:lineRule="auto"/>
            </w:pPr>
          </w:p>
        </w:tc>
        <w:tc>
          <w:tcPr>
            <w:tcW w:w="119" w:type="dxa"/>
          </w:tcPr>
          <w:p w:rsidR="00700D62" w:rsidRDefault="00700D62">
            <w:pPr>
              <w:pStyle w:val="EmptyCellLayoutStyle"/>
              <w:spacing w:after="0" w:line="240" w:lineRule="auto"/>
            </w:pPr>
          </w:p>
        </w:tc>
      </w:tr>
      <w:tr w:rsidR="00E0336D" w:rsidTr="00E0336D">
        <w:tc>
          <w:tcPr>
            <w:tcW w:w="6" w:type="dxa"/>
          </w:tcPr>
          <w:p w:rsidR="00700D62" w:rsidRDefault="00700D62">
            <w:pPr>
              <w:pStyle w:val="EmptyCellLayoutStyle"/>
              <w:spacing w:after="0" w:line="240" w:lineRule="auto"/>
            </w:pPr>
          </w:p>
        </w:tc>
        <w:tc>
          <w:tcPr>
            <w:tcW w:w="6" w:type="dxa"/>
          </w:tcPr>
          <w:p w:rsidR="00700D62" w:rsidRDefault="00700D62">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700D62">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1F3864"/>
                      <w:sz w:val="18"/>
                    </w:rPr>
                    <w:t>Typical Source</w:t>
                  </w:r>
                </w:p>
              </w:tc>
            </w:tr>
            <w:tr w:rsidR="00700D62">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2.4</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0.0 - 3.9</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Water additive used to control microbes</w:t>
                  </w:r>
                </w:p>
              </w:tc>
            </w:tr>
          </w:tbl>
          <w:p w:rsidR="00700D62" w:rsidRDefault="00700D62">
            <w:pPr>
              <w:spacing w:after="0" w:line="240" w:lineRule="auto"/>
            </w:pPr>
          </w:p>
        </w:tc>
      </w:tr>
      <w:tr w:rsidR="00700D62">
        <w:trPr>
          <w:trHeight w:val="116"/>
        </w:trPr>
        <w:tc>
          <w:tcPr>
            <w:tcW w:w="6" w:type="dxa"/>
          </w:tcPr>
          <w:p w:rsidR="00700D62" w:rsidRDefault="00700D62">
            <w:pPr>
              <w:pStyle w:val="EmptyCellLayoutStyle"/>
              <w:spacing w:after="0" w:line="240" w:lineRule="auto"/>
            </w:pPr>
          </w:p>
        </w:tc>
        <w:tc>
          <w:tcPr>
            <w:tcW w:w="6" w:type="dxa"/>
          </w:tcPr>
          <w:p w:rsidR="00700D62" w:rsidRDefault="00700D62">
            <w:pPr>
              <w:pStyle w:val="EmptyCellLayoutStyle"/>
              <w:spacing w:after="0" w:line="240" w:lineRule="auto"/>
            </w:pPr>
          </w:p>
        </w:tc>
        <w:tc>
          <w:tcPr>
            <w:tcW w:w="0" w:type="dxa"/>
          </w:tcPr>
          <w:p w:rsidR="00700D62" w:rsidRDefault="00700D62">
            <w:pPr>
              <w:pStyle w:val="EmptyCellLayoutStyle"/>
              <w:spacing w:after="0" w:line="240" w:lineRule="auto"/>
            </w:pPr>
          </w:p>
        </w:tc>
        <w:tc>
          <w:tcPr>
            <w:tcW w:w="194" w:type="dxa"/>
          </w:tcPr>
          <w:p w:rsidR="00700D62" w:rsidRDefault="00700D62">
            <w:pPr>
              <w:pStyle w:val="EmptyCellLayoutStyle"/>
              <w:spacing w:after="0" w:line="240" w:lineRule="auto"/>
            </w:pPr>
          </w:p>
        </w:tc>
        <w:tc>
          <w:tcPr>
            <w:tcW w:w="16" w:type="dxa"/>
          </w:tcPr>
          <w:p w:rsidR="00700D62" w:rsidRDefault="00700D62">
            <w:pPr>
              <w:pStyle w:val="EmptyCellLayoutStyle"/>
              <w:spacing w:after="0" w:line="240" w:lineRule="auto"/>
            </w:pPr>
          </w:p>
        </w:tc>
        <w:tc>
          <w:tcPr>
            <w:tcW w:w="148" w:type="dxa"/>
          </w:tcPr>
          <w:p w:rsidR="00700D62" w:rsidRDefault="00700D62">
            <w:pPr>
              <w:pStyle w:val="EmptyCellLayoutStyle"/>
              <w:spacing w:after="0" w:line="240" w:lineRule="auto"/>
            </w:pPr>
          </w:p>
        </w:tc>
        <w:tc>
          <w:tcPr>
            <w:tcW w:w="31" w:type="dxa"/>
          </w:tcPr>
          <w:p w:rsidR="00700D62" w:rsidRDefault="00700D62">
            <w:pPr>
              <w:pStyle w:val="EmptyCellLayoutStyle"/>
              <w:spacing w:after="0" w:line="240" w:lineRule="auto"/>
            </w:pPr>
          </w:p>
        </w:tc>
        <w:tc>
          <w:tcPr>
            <w:tcW w:w="659" w:type="dxa"/>
          </w:tcPr>
          <w:p w:rsidR="00700D62" w:rsidRDefault="00700D62">
            <w:pPr>
              <w:pStyle w:val="EmptyCellLayoutStyle"/>
              <w:spacing w:after="0" w:line="240" w:lineRule="auto"/>
            </w:pPr>
          </w:p>
        </w:tc>
        <w:tc>
          <w:tcPr>
            <w:tcW w:w="7654" w:type="dxa"/>
          </w:tcPr>
          <w:p w:rsidR="00700D62" w:rsidRDefault="00700D62">
            <w:pPr>
              <w:pStyle w:val="EmptyCellLayoutStyle"/>
              <w:spacing w:after="0" w:line="240" w:lineRule="auto"/>
            </w:pPr>
          </w:p>
        </w:tc>
        <w:tc>
          <w:tcPr>
            <w:tcW w:w="25" w:type="dxa"/>
          </w:tcPr>
          <w:p w:rsidR="00700D62" w:rsidRDefault="00700D62">
            <w:pPr>
              <w:pStyle w:val="EmptyCellLayoutStyle"/>
              <w:spacing w:after="0" w:line="240" w:lineRule="auto"/>
            </w:pPr>
          </w:p>
        </w:tc>
        <w:tc>
          <w:tcPr>
            <w:tcW w:w="482" w:type="dxa"/>
          </w:tcPr>
          <w:p w:rsidR="00700D62" w:rsidRDefault="00700D62">
            <w:pPr>
              <w:pStyle w:val="EmptyCellLayoutStyle"/>
              <w:spacing w:after="0" w:line="240" w:lineRule="auto"/>
            </w:pPr>
          </w:p>
        </w:tc>
        <w:tc>
          <w:tcPr>
            <w:tcW w:w="119" w:type="dxa"/>
          </w:tcPr>
          <w:p w:rsidR="00700D62" w:rsidRDefault="00700D62">
            <w:pPr>
              <w:pStyle w:val="EmptyCellLayoutStyle"/>
              <w:spacing w:after="0" w:line="240" w:lineRule="auto"/>
            </w:pPr>
          </w:p>
        </w:tc>
      </w:tr>
      <w:tr w:rsidR="00E0336D" w:rsidTr="00E0336D">
        <w:trPr>
          <w:trHeight w:val="83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700D62">
              <w:trPr>
                <w:trHeight w:val="761"/>
              </w:trPr>
              <w:tc>
                <w:tcPr>
                  <w:tcW w:w="9360" w:type="dxa"/>
                  <w:tcBorders>
                    <w:top w:val="nil"/>
                    <w:left w:val="nil"/>
                    <w:bottom w:val="nil"/>
                    <w:right w:val="nil"/>
                  </w:tcBorders>
                  <w:tcMar>
                    <w:top w:w="39" w:type="dxa"/>
                    <w:left w:w="39" w:type="dxa"/>
                    <w:bottom w:w="39" w:type="dxa"/>
                    <w:right w:w="39" w:type="dxa"/>
                  </w:tcMar>
                </w:tcPr>
                <w:p w:rsidR="00700D62" w:rsidRDefault="00E0336D">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700D62" w:rsidRDefault="00700D62">
            <w:pPr>
              <w:spacing w:after="0" w:line="240" w:lineRule="auto"/>
            </w:pPr>
          </w:p>
        </w:tc>
      </w:tr>
      <w:tr w:rsidR="00700D62">
        <w:trPr>
          <w:trHeight w:val="12"/>
        </w:trPr>
        <w:tc>
          <w:tcPr>
            <w:tcW w:w="6" w:type="dxa"/>
          </w:tcPr>
          <w:p w:rsidR="00700D62" w:rsidRDefault="00700D62">
            <w:pPr>
              <w:pStyle w:val="EmptyCellLayoutStyle"/>
              <w:spacing w:after="0" w:line="240" w:lineRule="auto"/>
            </w:pPr>
          </w:p>
        </w:tc>
        <w:tc>
          <w:tcPr>
            <w:tcW w:w="6" w:type="dxa"/>
          </w:tcPr>
          <w:p w:rsidR="00700D62" w:rsidRDefault="00700D62">
            <w:pPr>
              <w:pStyle w:val="EmptyCellLayoutStyle"/>
              <w:spacing w:after="0" w:line="240" w:lineRule="auto"/>
            </w:pPr>
          </w:p>
        </w:tc>
        <w:tc>
          <w:tcPr>
            <w:tcW w:w="0" w:type="dxa"/>
          </w:tcPr>
          <w:p w:rsidR="00700D62" w:rsidRDefault="00700D62">
            <w:pPr>
              <w:pStyle w:val="EmptyCellLayoutStyle"/>
              <w:spacing w:after="0" w:line="240" w:lineRule="auto"/>
            </w:pPr>
          </w:p>
        </w:tc>
        <w:tc>
          <w:tcPr>
            <w:tcW w:w="194" w:type="dxa"/>
          </w:tcPr>
          <w:p w:rsidR="00700D62" w:rsidRDefault="00700D62">
            <w:pPr>
              <w:pStyle w:val="EmptyCellLayoutStyle"/>
              <w:spacing w:after="0" w:line="240" w:lineRule="auto"/>
            </w:pPr>
          </w:p>
        </w:tc>
        <w:tc>
          <w:tcPr>
            <w:tcW w:w="16" w:type="dxa"/>
          </w:tcPr>
          <w:p w:rsidR="00700D62" w:rsidRDefault="00700D62">
            <w:pPr>
              <w:pStyle w:val="EmptyCellLayoutStyle"/>
              <w:spacing w:after="0" w:line="240" w:lineRule="auto"/>
            </w:pPr>
          </w:p>
        </w:tc>
        <w:tc>
          <w:tcPr>
            <w:tcW w:w="148" w:type="dxa"/>
          </w:tcPr>
          <w:p w:rsidR="00700D62" w:rsidRDefault="00700D62">
            <w:pPr>
              <w:pStyle w:val="EmptyCellLayoutStyle"/>
              <w:spacing w:after="0" w:line="240" w:lineRule="auto"/>
            </w:pPr>
          </w:p>
        </w:tc>
        <w:tc>
          <w:tcPr>
            <w:tcW w:w="31" w:type="dxa"/>
          </w:tcPr>
          <w:p w:rsidR="00700D62" w:rsidRDefault="00700D62">
            <w:pPr>
              <w:pStyle w:val="EmptyCellLayoutStyle"/>
              <w:spacing w:after="0" w:line="240" w:lineRule="auto"/>
            </w:pPr>
          </w:p>
        </w:tc>
        <w:tc>
          <w:tcPr>
            <w:tcW w:w="659" w:type="dxa"/>
          </w:tcPr>
          <w:p w:rsidR="00700D62" w:rsidRDefault="00700D62">
            <w:pPr>
              <w:pStyle w:val="EmptyCellLayoutStyle"/>
              <w:spacing w:after="0" w:line="240" w:lineRule="auto"/>
            </w:pPr>
          </w:p>
        </w:tc>
        <w:tc>
          <w:tcPr>
            <w:tcW w:w="7654" w:type="dxa"/>
          </w:tcPr>
          <w:p w:rsidR="00700D62" w:rsidRDefault="00700D62">
            <w:pPr>
              <w:pStyle w:val="EmptyCellLayoutStyle"/>
              <w:spacing w:after="0" w:line="240" w:lineRule="auto"/>
            </w:pPr>
          </w:p>
        </w:tc>
        <w:tc>
          <w:tcPr>
            <w:tcW w:w="25" w:type="dxa"/>
          </w:tcPr>
          <w:p w:rsidR="00700D62" w:rsidRDefault="00700D62">
            <w:pPr>
              <w:pStyle w:val="EmptyCellLayoutStyle"/>
              <w:spacing w:after="0" w:line="240" w:lineRule="auto"/>
            </w:pPr>
          </w:p>
        </w:tc>
        <w:tc>
          <w:tcPr>
            <w:tcW w:w="482" w:type="dxa"/>
          </w:tcPr>
          <w:p w:rsidR="00700D62" w:rsidRDefault="00700D62">
            <w:pPr>
              <w:pStyle w:val="EmptyCellLayoutStyle"/>
              <w:spacing w:after="0" w:line="240" w:lineRule="auto"/>
            </w:pPr>
          </w:p>
        </w:tc>
        <w:tc>
          <w:tcPr>
            <w:tcW w:w="119" w:type="dxa"/>
          </w:tcPr>
          <w:p w:rsidR="00700D62" w:rsidRDefault="00700D62">
            <w:pPr>
              <w:pStyle w:val="EmptyCellLayoutStyle"/>
              <w:spacing w:after="0" w:line="240" w:lineRule="auto"/>
            </w:pPr>
          </w:p>
        </w:tc>
      </w:tr>
      <w:tr w:rsidR="00E0336D" w:rsidTr="00E0336D">
        <w:trPr>
          <w:trHeight w:val="629"/>
        </w:trPr>
        <w:tc>
          <w:tcPr>
            <w:tcW w:w="6" w:type="dxa"/>
          </w:tcPr>
          <w:p w:rsidR="00700D62" w:rsidRDefault="00700D62">
            <w:pPr>
              <w:pStyle w:val="EmptyCellLayoutStyle"/>
              <w:spacing w:after="0" w:line="240" w:lineRule="auto"/>
            </w:pPr>
          </w:p>
        </w:tc>
        <w:tc>
          <w:tcPr>
            <w:tcW w:w="6" w:type="dxa"/>
          </w:tcPr>
          <w:p w:rsidR="00700D62" w:rsidRDefault="00700D62">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33"/>
            </w:tblGrid>
            <w:tr w:rsidR="00700D62">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700D62" w:rsidRDefault="00E0336D">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700D62" w:rsidRDefault="00700D62">
            <w:pPr>
              <w:spacing w:after="0" w:line="240" w:lineRule="auto"/>
            </w:pPr>
          </w:p>
        </w:tc>
      </w:tr>
      <w:tr w:rsidR="00700D62">
        <w:trPr>
          <w:trHeight w:val="208"/>
        </w:trPr>
        <w:tc>
          <w:tcPr>
            <w:tcW w:w="6" w:type="dxa"/>
          </w:tcPr>
          <w:p w:rsidR="00700D62" w:rsidRDefault="00700D62">
            <w:pPr>
              <w:pStyle w:val="EmptyCellLayoutStyle"/>
              <w:spacing w:after="0" w:line="240" w:lineRule="auto"/>
            </w:pPr>
          </w:p>
        </w:tc>
        <w:tc>
          <w:tcPr>
            <w:tcW w:w="6" w:type="dxa"/>
          </w:tcPr>
          <w:p w:rsidR="00700D62" w:rsidRDefault="00700D62">
            <w:pPr>
              <w:pStyle w:val="EmptyCellLayoutStyle"/>
              <w:spacing w:after="0" w:line="240" w:lineRule="auto"/>
            </w:pPr>
          </w:p>
        </w:tc>
        <w:tc>
          <w:tcPr>
            <w:tcW w:w="0" w:type="dxa"/>
          </w:tcPr>
          <w:p w:rsidR="00700D62" w:rsidRDefault="00700D62">
            <w:pPr>
              <w:pStyle w:val="EmptyCellLayoutStyle"/>
              <w:spacing w:after="0" w:line="240" w:lineRule="auto"/>
            </w:pPr>
          </w:p>
        </w:tc>
        <w:tc>
          <w:tcPr>
            <w:tcW w:w="194" w:type="dxa"/>
          </w:tcPr>
          <w:p w:rsidR="00700D62" w:rsidRDefault="00700D62">
            <w:pPr>
              <w:pStyle w:val="EmptyCellLayoutStyle"/>
              <w:spacing w:after="0" w:line="240" w:lineRule="auto"/>
            </w:pPr>
          </w:p>
        </w:tc>
        <w:tc>
          <w:tcPr>
            <w:tcW w:w="16" w:type="dxa"/>
          </w:tcPr>
          <w:p w:rsidR="00700D62" w:rsidRDefault="00700D62">
            <w:pPr>
              <w:pStyle w:val="EmptyCellLayoutStyle"/>
              <w:spacing w:after="0" w:line="240" w:lineRule="auto"/>
            </w:pPr>
          </w:p>
        </w:tc>
        <w:tc>
          <w:tcPr>
            <w:tcW w:w="148" w:type="dxa"/>
          </w:tcPr>
          <w:p w:rsidR="00700D62" w:rsidRDefault="00700D62">
            <w:pPr>
              <w:pStyle w:val="EmptyCellLayoutStyle"/>
              <w:spacing w:after="0" w:line="240" w:lineRule="auto"/>
            </w:pPr>
          </w:p>
        </w:tc>
        <w:tc>
          <w:tcPr>
            <w:tcW w:w="31" w:type="dxa"/>
          </w:tcPr>
          <w:p w:rsidR="00700D62" w:rsidRDefault="00700D62">
            <w:pPr>
              <w:pStyle w:val="EmptyCellLayoutStyle"/>
              <w:spacing w:after="0" w:line="240" w:lineRule="auto"/>
            </w:pPr>
          </w:p>
        </w:tc>
        <w:tc>
          <w:tcPr>
            <w:tcW w:w="659" w:type="dxa"/>
          </w:tcPr>
          <w:p w:rsidR="00700D62" w:rsidRDefault="00700D62">
            <w:pPr>
              <w:pStyle w:val="EmptyCellLayoutStyle"/>
              <w:spacing w:after="0" w:line="240" w:lineRule="auto"/>
            </w:pPr>
          </w:p>
        </w:tc>
        <w:tc>
          <w:tcPr>
            <w:tcW w:w="7654" w:type="dxa"/>
          </w:tcPr>
          <w:p w:rsidR="00700D62" w:rsidRDefault="00700D62">
            <w:pPr>
              <w:pStyle w:val="EmptyCellLayoutStyle"/>
              <w:spacing w:after="0" w:line="240" w:lineRule="auto"/>
            </w:pPr>
          </w:p>
        </w:tc>
        <w:tc>
          <w:tcPr>
            <w:tcW w:w="25" w:type="dxa"/>
          </w:tcPr>
          <w:p w:rsidR="00700D62" w:rsidRDefault="00700D62">
            <w:pPr>
              <w:pStyle w:val="EmptyCellLayoutStyle"/>
              <w:spacing w:after="0" w:line="240" w:lineRule="auto"/>
            </w:pPr>
          </w:p>
        </w:tc>
        <w:tc>
          <w:tcPr>
            <w:tcW w:w="482" w:type="dxa"/>
          </w:tcPr>
          <w:p w:rsidR="00700D62" w:rsidRDefault="00700D62">
            <w:pPr>
              <w:pStyle w:val="EmptyCellLayoutStyle"/>
              <w:spacing w:after="0" w:line="240" w:lineRule="auto"/>
            </w:pPr>
          </w:p>
        </w:tc>
        <w:tc>
          <w:tcPr>
            <w:tcW w:w="119" w:type="dxa"/>
          </w:tcPr>
          <w:p w:rsidR="00700D62" w:rsidRDefault="00700D62">
            <w:pPr>
              <w:pStyle w:val="EmptyCellLayoutStyle"/>
              <w:spacing w:after="0" w:line="240" w:lineRule="auto"/>
            </w:pPr>
          </w:p>
        </w:tc>
      </w:tr>
      <w:tr w:rsidR="00E0336D" w:rsidTr="00E0336D">
        <w:tc>
          <w:tcPr>
            <w:tcW w:w="6" w:type="dxa"/>
          </w:tcPr>
          <w:p w:rsidR="00700D62" w:rsidRDefault="00700D62">
            <w:pPr>
              <w:pStyle w:val="EmptyCellLayoutStyle"/>
              <w:spacing w:after="0" w:line="240" w:lineRule="auto"/>
            </w:pPr>
          </w:p>
        </w:tc>
        <w:tc>
          <w:tcPr>
            <w:tcW w:w="6" w:type="dxa"/>
          </w:tcPr>
          <w:p w:rsidR="00700D62" w:rsidRDefault="00700D62">
            <w:pPr>
              <w:pStyle w:val="EmptyCellLayoutStyle"/>
              <w:spacing w:after="0" w:line="240" w:lineRule="auto"/>
            </w:pPr>
          </w:p>
        </w:tc>
        <w:tc>
          <w:tcPr>
            <w:tcW w:w="0" w:type="dxa"/>
          </w:tcPr>
          <w:p w:rsidR="00700D62" w:rsidRDefault="00700D62">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700D62">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1F3864"/>
                      <w:sz w:val="18"/>
                    </w:rPr>
                    <w:t>Typical Source</w:t>
                  </w:r>
                </w:p>
              </w:tc>
            </w:tr>
            <w:tr w:rsidR="00700D6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5/15/2022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17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0 - 17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700D6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5/15/2022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0.34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0 - 0.34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Discharge of drilling wastes; Discharge from metal refineries; Erosion of natural deposits</w:t>
                  </w:r>
                </w:p>
              </w:tc>
            </w:tr>
            <w:tr w:rsidR="00700D6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CIS-1,2-DICHLOROETHYLENE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10/29/2023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0.69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0 - 0.69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70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70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 xml:space="preserve">Discharge from industrial chemical factories </w:t>
                  </w:r>
                </w:p>
              </w:tc>
            </w:tr>
            <w:tr w:rsidR="00700D6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5/15/2022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0.7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0.1 - 0.7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700D62" w:rsidRDefault="00700D62">
            <w:pPr>
              <w:spacing w:after="0" w:line="240" w:lineRule="auto"/>
            </w:pPr>
          </w:p>
        </w:tc>
      </w:tr>
      <w:tr w:rsidR="00700D62">
        <w:trPr>
          <w:trHeight w:val="373"/>
        </w:trPr>
        <w:tc>
          <w:tcPr>
            <w:tcW w:w="6" w:type="dxa"/>
          </w:tcPr>
          <w:p w:rsidR="00700D62" w:rsidRDefault="00700D62">
            <w:pPr>
              <w:pStyle w:val="EmptyCellLayoutStyle"/>
              <w:spacing w:after="0" w:line="240" w:lineRule="auto"/>
            </w:pPr>
          </w:p>
        </w:tc>
        <w:tc>
          <w:tcPr>
            <w:tcW w:w="6" w:type="dxa"/>
          </w:tcPr>
          <w:p w:rsidR="00700D62" w:rsidRDefault="00700D62">
            <w:pPr>
              <w:pStyle w:val="EmptyCellLayoutStyle"/>
              <w:spacing w:after="0" w:line="240" w:lineRule="auto"/>
            </w:pPr>
          </w:p>
        </w:tc>
        <w:tc>
          <w:tcPr>
            <w:tcW w:w="0" w:type="dxa"/>
          </w:tcPr>
          <w:p w:rsidR="00700D62" w:rsidRDefault="00700D62">
            <w:pPr>
              <w:pStyle w:val="EmptyCellLayoutStyle"/>
              <w:spacing w:after="0" w:line="240" w:lineRule="auto"/>
            </w:pPr>
          </w:p>
        </w:tc>
        <w:tc>
          <w:tcPr>
            <w:tcW w:w="194" w:type="dxa"/>
          </w:tcPr>
          <w:p w:rsidR="00700D62" w:rsidRDefault="00700D62">
            <w:pPr>
              <w:pStyle w:val="EmptyCellLayoutStyle"/>
              <w:spacing w:after="0" w:line="240" w:lineRule="auto"/>
            </w:pPr>
          </w:p>
        </w:tc>
        <w:tc>
          <w:tcPr>
            <w:tcW w:w="16" w:type="dxa"/>
          </w:tcPr>
          <w:p w:rsidR="00700D62" w:rsidRDefault="00700D62">
            <w:pPr>
              <w:pStyle w:val="EmptyCellLayoutStyle"/>
              <w:spacing w:after="0" w:line="240" w:lineRule="auto"/>
            </w:pPr>
          </w:p>
        </w:tc>
        <w:tc>
          <w:tcPr>
            <w:tcW w:w="148" w:type="dxa"/>
          </w:tcPr>
          <w:p w:rsidR="00700D62" w:rsidRDefault="00700D62">
            <w:pPr>
              <w:pStyle w:val="EmptyCellLayoutStyle"/>
              <w:spacing w:after="0" w:line="240" w:lineRule="auto"/>
            </w:pPr>
          </w:p>
        </w:tc>
        <w:tc>
          <w:tcPr>
            <w:tcW w:w="31" w:type="dxa"/>
          </w:tcPr>
          <w:p w:rsidR="00700D62" w:rsidRDefault="00700D62">
            <w:pPr>
              <w:pStyle w:val="EmptyCellLayoutStyle"/>
              <w:spacing w:after="0" w:line="240" w:lineRule="auto"/>
            </w:pPr>
          </w:p>
        </w:tc>
        <w:tc>
          <w:tcPr>
            <w:tcW w:w="659" w:type="dxa"/>
          </w:tcPr>
          <w:p w:rsidR="00700D62" w:rsidRDefault="00700D62">
            <w:pPr>
              <w:pStyle w:val="EmptyCellLayoutStyle"/>
              <w:spacing w:after="0" w:line="240" w:lineRule="auto"/>
            </w:pPr>
          </w:p>
        </w:tc>
        <w:tc>
          <w:tcPr>
            <w:tcW w:w="7654" w:type="dxa"/>
          </w:tcPr>
          <w:p w:rsidR="00700D62" w:rsidRDefault="00700D62">
            <w:pPr>
              <w:pStyle w:val="EmptyCellLayoutStyle"/>
              <w:spacing w:after="0" w:line="240" w:lineRule="auto"/>
            </w:pPr>
          </w:p>
        </w:tc>
        <w:tc>
          <w:tcPr>
            <w:tcW w:w="25" w:type="dxa"/>
          </w:tcPr>
          <w:p w:rsidR="00700D62" w:rsidRDefault="00700D62">
            <w:pPr>
              <w:pStyle w:val="EmptyCellLayoutStyle"/>
              <w:spacing w:after="0" w:line="240" w:lineRule="auto"/>
            </w:pPr>
          </w:p>
        </w:tc>
        <w:tc>
          <w:tcPr>
            <w:tcW w:w="482" w:type="dxa"/>
          </w:tcPr>
          <w:p w:rsidR="00700D62" w:rsidRDefault="00700D62">
            <w:pPr>
              <w:pStyle w:val="EmptyCellLayoutStyle"/>
              <w:spacing w:after="0" w:line="240" w:lineRule="auto"/>
            </w:pPr>
          </w:p>
        </w:tc>
        <w:tc>
          <w:tcPr>
            <w:tcW w:w="119" w:type="dxa"/>
          </w:tcPr>
          <w:p w:rsidR="00700D62" w:rsidRDefault="00700D62">
            <w:pPr>
              <w:pStyle w:val="EmptyCellLayoutStyle"/>
              <w:spacing w:after="0" w:line="240" w:lineRule="auto"/>
            </w:pPr>
          </w:p>
        </w:tc>
      </w:tr>
      <w:tr w:rsidR="00E0336D" w:rsidTr="00E0336D">
        <w:tc>
          <w:tcPr>
            <w:tcW w:w="6" w:type="dxa"/>
          </w:tcPr>
          <w:p w:rsidR="00700D62" w:rsidRDefault="00700D62">
            <w:pPr>
              <w:pStyle w:val="EmptyCellLayoutStyle"/>
              <w:spacing w:after="0" w:line="240" w:lineRule="auto"/>
            </w:pPr>
          </w:p>
        </w:tc>
        <w:tc>
          <w:tcPr>
            <w:tcW w:w="6" w:type="dxa"/>
          </w:tcPr>
          <w:p w:rsidR="00700D62" w:rsidRDefault="00700D62">
            <w:pPr>
              <w:pStyle w:val="EmptyCellLayoutStyle"/>
              <w:spacing w:after="0" w:line="240" w:lineRule="auto"/>
            </w:pPr>
          </w:p>
        </w:tc>
        <w:tc>
          <w:tcPr>
            <w:tcW w:w="0" w:type="dxa"/>
          </w:tcPr>
          <w:p w:rsidR="00700D62" w:rsidRDefault="00700D62">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700D62">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99"/>
                      <w:sz w:val="18"/>
                    </w:rPr>
                    <w:t xml:space="preserve">Treated Water Regulated </w:t>
                  </w:r>
                  <w:r>
                    <w:rPr>
                      <w:rFonts w:ascii="Calibri" w:eastAsia="Calibri" w:hAnsi="Calibri"/>
                      <w:color w:val="333399"/>
                      <w:sz w:val="18"/>
                    </w:rPr>
                    <w:lastRenderedPageBreak/>
                    <w:t>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99"/>
                      <w:sz w:val="18"/>
                    </w:rPr>
                    <w:lastRenderedPageBreak/>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1F3864"/>
                      <w:sz w:val="18"/>
                    </w:rPr>
                    <w:t>Typical Source</w:t>
                  </w:r>
                </w:p>
              </w:tc>
            </w:tr>
            <w:tr w:rsidR="00700D6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9/27/2023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4.5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1.9 - 4.5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bl>
          <w:p w:rsidR="00700D62" w:rsidRDefault="00700D62">
            <w:pPr>
              <w:spacing w:after="0" w:line="240" w:lineRule="auto"/>
            </w:pPr>
          </w:p>
        </w:tc>
      </w:tr>
      <w:tr w:rsidR="00700D62">
        <w:trPr>
          <w:trHeight w:val="387"/>
        </w:trPr>
        <w:tc>
          <w:tcPr>
            <w:tcW w:w="6" w:type="dxa"/>
          </w:tcPr>
          <w:p w:rsidR="00700D62" w:rsidRDefault="00700D62">
            <w:pPr>
              <w:pStyle w:val="EmptyCellLayoutStyle"/>
              <w:spacing w:after="0" w:line="240" w:lineRule="auto"/>
            </w:pPr>
          </w:p>
        </w:tc>
        <w:tc>
          <w:tcPr>
            <w:tcW w:w="6" w:type="dxa"/>
          </w:tcPr>
          <w:p w:rsidR="00700D62" w:rsidRDefault="00700D62">
            <w:pPr>
              <w:pStyle w:val="EmptyCellLayoutStyle"/>
              <w:spacing w:after="0" w:line="240" w:lineRule="auto"/>
            </w:pPr>
          </w:p>
        </w:tc>
        <w:tc>
          <w:tcPr>
            <w:tcW w:w="0" w:type="dxa"/>
          </w:tcPr>
          <w:p w:rsidR="00700D62" w:rsidRDefault="00700D62">
            <w:pPr>
              <w:pStyle w:val="EmptyCellLayoutStyle"/>
              <w:spacing w:after="0" w:line="240" w:lineRule="auto"/>
            </w:pPr>
          </w:p>
        </w:tc>
        <w:tc>
          <w:tcPr>
            <w:tcW w:w="194" w:type="dxa"/>
          </w:tcPr>
          <w:p w:rsidR="00700D62" w:rsidRDefault="00700D62">
            <w:pPr>
              <w:pStyle w:val="EmptyCellLayoutStyle"/>
              <w:spacing w:after="0" w:line="240" w:lineRule="auto"/>
            </w:pPr>
          </w:p>
        </w:tc>
        <w:tc>
          <w:tcPr>
            <w:tcW w:w="16" w:type="dxa"/>
          </w:tcPr>
          <w:p w:rsidR="00700D62" w:rsidRDefault="00700D62">
            <w:pPr>
              <w:pStyle w:val="EmptyCellLayoutStyle"/>
              <w:spacing w:after="0" w:line="240" w:lineRule="auto"/>
            </w:pPr>
          </w:p>
        </w:tc>
        <w:tc>
          <w:tcPr>
            <w:tcW w:w="148" w:type="dxa"/>
          </w:tcPr>
          <w:p w:rsidR="00700D62" w:rsidRDefault="00700D62">
            <w:pPr>
              <w:pStyle w:val="EmptyCellLayoutStyle"/>
              <w:spacing w:after="0" w:line="240" w:lineRule="auto"/>
            </w:pPr>
          </w:p>
        </w:tc>
        <w:tc>
          <w:tcPr>
            <w:tcW w:w="31" w:type="dxa"/>
          </w:tcPr>
          <w:p w:rsidR="00700D62" w:rsidRDefault="00700D62">
            <w:pPr>
              <w:pStyle w:val="EmptyCellLayoutStyle"/>
              <w:spacing w:after="0" w:line="240" w:lineRule="auto"/>
            </w:pPr>
          </w:p>
        </w:tc>
        <w:tc>
          <w:tcPr>
            <w:tcW w:w="659" w:type="dxa"/>
          </w:tcPr>
          <w:p w:rsidR="00700D62" w:rsidRDefault="00700D62">
            <w:pPr>
              <w:pStyle w:val="EmptyCellLayoutStyle"/>
              <w:spacing w:after="0" w:line="240" w:lineRule="auto"/>
            </w:pPr>
          </w:p>
        </w:tc>
        <w:tc>
          <w:tcPr>
            <w:tcW w:w="7654" w:type="dxa"/>
          </w:tcPr>
          <w:p w:rsidR="00700D62" w:rsidRDefault="00700D62">
            <w:pPr>
              <w:pStyle w:val="EmptyCellLayoutStyle"/>
              <w:spacing w:after="0" w:line="240" w:lineRule="auto"/>
            </w:pPr>
          </w:p>
        </w:tc>
        <w:tc>
          <w:tcPr>
            <w:tcW w:w="25" w:type="dxa"/>
          </w:tcPr>
          <w:p w:rsidR="00700D62" w:rsidRDefault="00700D62">
            <w:pPr>
              <w:pStyle w:val="EmptyCellLayoutStyle"/>
              <w:spacing w:after="0" w:line="240" w:lineRule="auto"/>
            </w:pPr>
          </w:p>
        </w:tc>
        <w:tc>
          <w:tcPr>
            <w:tcW w:w="482" w:type="dxa"/>
          </w:tcPr>
          <w:p w:rsidR="00700D62" w:rsidRDefault="00700D62">
            <w:pPr>
              <w:pStyle w:val="EmptyCellLayoutStyle"/>
              <w:spacing w:after="0" w:line="240" w:lineRule="auto"/>
            </w:pPr>
          </w:p>
        </w:tc>
        <w:tc>
          <w:tcPr>
            <w:tcW w:w="119" w:type="dxa"/>
          </w:tcPr>
          <w:p w:rsidR="00700D62" w:rsidRDefault="00700D62">
            <w:pPr>
              <w:pStyle w:val="EmptyCellLayoutStyle"/>
              <w:spacing w:after="0" w:line="240" w:lineRule="auto"/>
            </w:pPr>
          </w:p>
        </w:tc>
      </w:tr>
      <w:tr w:rsidR="00E0336D" w:rsidTr="00E0336D">
        <w:tc>
          <w:tcPr>
            <w:tcW w:w="6" w:type="dxa"/>
          </w:tcPr>
          <w:p w:rsidR="00700D62" w:rsidRDefault="00700D62">
            <w:pPr>
              <w:pStyle w:val="EmptyCellLayoutStyle"/>
              <w:spacing w:after="0" w:line="240" w:lineRule="auto"/>
            </w:pPr>
          </w:p>
        </w:tc>
        <w:tc>
          <w:tcPr>
            <w:tcW w:w="6" w:type="dxa"/>
          </w:tcPr>
          <w:p w:rsidR="00700D62" w:rsidRDefault="00700D62">
            <w:pPr>
              <w:pStyle w:val="EmptyCellLayoutStyle"/>
              <w:spacing w:after="0" w:line="240" w:lineRule="auto"/>
            </w:pPr>
          </w:p>
        </w:tc>
        <w:tc>
          <w:tcPr>
            <w:tcW w:w="0" w:type="dxa"/>
          </w:tcPr>
          <w:p w:rsidR="00700D62" w:rsidRDefault="00700D62">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700D62">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1F3864"/>
                      <w:sz w:val="18"/>
                    </w:rPr>
                    <w:t>Typical Source</w:t>
                  </w:r>
                </w:p>
              </w:tc>
            </w:tr>
            <w:tr w:rsidR="00700D6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5/15/2022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0.643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0 - 0.643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Erosion of natural deposits</w:t>
                  </w:r>
                </w:p>
              </w:tc>
            </w:tr>
            <w:tr w:rsidR="00700D6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5/15/2022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3.81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0 - 3.81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Erosion of natural deposits</w:t>
                  </w:r>
                </w:p>
              </w:tc>
            </w:tr>
            <w:tr w:rsidR="00700D6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5/15/2022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2.78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0 - 2.78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700D6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5/15/2022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0.524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0 - 0.524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700D62">
                  <w:pPr>
                    <w:spacing w:after="0" w:line="240" w:lineRule="auto"/>
                  </w:pPr>
                </w:p>
              </w:tc>
            </w:tr>
            <w:tr w:rsidR="00700D6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5/15/2022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0.643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0 - 0.643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700D62">
                  <w:pPr>
                    <w:spacing w:after="0" w:line="240" w:lineRule="auto"/>
                  </w:pPr>
                </w:p>
              </w:tc>
            </w:tr>
          </w:tbl>
          <w:p w:rsidR="00700D62" w:rsidRDefault="00700D62">
            <w:pPr>
              <w:spacing w:after="0" w:line="240" w:lineRule="auto"/>
            </w:pPr>
          </w:p>
        </w:tc>
      </w:tr>
      <w:tr w:rsidR="00700D62">
        <w:trPr>
          <w:trHeight w:val="752"/>
        </w:trPr>
        <w:tc>
          <w:tcPr>
            <w:tcW w:w="6" w:type="dxa"/>
          </w:tcPr>
          <w:p w:rsidR="00700D62" w:rsidRDefault="00700D62">
            <w:pPr>
              <w:pStyle w:val="EmptyCellLayoutStyle"/>
              <w:spacing w:after="0" w:line="240" w:lineRule="auto"/>
            </w:pPr>
          </w:p>
        </w:tc>
        <w:tc>
          <w:tcPr>
            <w:tcW w:w="6" w:type="dxa"/>
          </w:tcPr>
          <w:p w:rsidR="00700D62" w:rsidRDefault="00700D62">
            <w:pPr>
              <w:pStyle w:val="EmptyCellLayoutStyle"/>
              <w:spacing w:after="0" w:line="240" w:lineRule="auto"/>
            </w:pPr>
          </w:p>
        </w:tc>
        <w:tc>
          <w:tcPr>
            <w:tcW w:w="0" w:type="dxa"/>
          </w:tcPr>
          <w:p w:rsidR="00700D62" w:rsidRDefault="00700D62">
            <w:pPr>
              <w:pStyle w:val="EmptyCellLayoutStyle"/>
              <w:spacing w:after="0" w:line="240" w:lineRule="auto"/>
            </w:pPr>
          </w:p>
        </w:tc>
        <w:tc>
          <w:tcPr>
            <w:tcW w:w="194" w:type="dxa"/>
          </w:tcPr>
          <w:p w:rsidR="00700D62" w:rsidRDefault="00700D62">
            <w:pPr>
              <w:pStyle w:val="EmptyCellLayoutStyle"/>
              <w:spacing w:after="0" w:line="240" w:lineRule="auto"/>
            </w:pPr>
          </w:p>
        </w:tc>
        <w:tc>
          <w:tcPr>
            <w:tcW w:w="16" w:type="dxa"/>
          </w:tcPr>
          <w:p w:rsidR="00700D62" w:rsidRDefault="00700D62">
            <w:pPr>
              <w:pStyle w:val="EmptyCellLayoutStyle"/>
              <w:spacing w:after="0" w:line="240" w:lineRule="auto"/>
            </w:pPr>
          </w:p>
        </w:tc>
        <w:tc>
          <w:tcPr>
            <w:tcW w:w="148" w:type="dxa"/>
          </w:tcPr>
          <w:p w:rsidR="00700D62" w:rsidRDefault="00700D62">
            <w:pPr>
              <w:pStyle w:val="EmptyCellLayoutStyle"/>
              <w:spacing w:after="0" w:line="240" w:lineRule="auto"/>
            </w:pPr>
          </w:p>
        </w:tc>
        <w:tc>
          <w:tcPr>
            <w:tcW w:w="31" w:type="dxa"/>
          </w:tcPr>
          <w:p w:rsidR="00700D62" w:rsidRDefault="00700D62">
            <w:pPr>
              <w:pStyle w:val="EmptyCellLayoutStyle"/>
              <w:spacing w:after="0" w:line="240" w:lineRule="auto"/>
            </w:pPr>
          </w:p>
        </w:tc>
        <w:tc>
          <w:tcPr>
            <w:tcW w:w="659" w:type="dxa"/>
          </w:tcPr>
          <w:p w:rsidR="00700D62" w:rsidRDefault="00700D62">
            <w:pPr>
              <w:pStyle w:val="EmptyCellLayoutStyle"/>
              <w:spacing w:after="0" w:line="240" w:lineRule="auto"/>
            </w:pPr>
          </w:p>
        </w:tc>
        <w:tc>
          <w:tcPr>
            <w:tcW w:w="7654" w:type="dxa"/>
          </w:tcPr>
          <w:p w:rsidR="00700D62" w:rsidRDefault="00700D62">
            <w:pPr>
              <w:pStyle w:val="EmptyCellLayoutStyle"/>
              <w:spacing w:after="0" w:line="240" w:lineRule="auto"/>
            </w:pPr>
          </w:p>
        </w:tc>
        <w:tc>
          <w:tcPr>
            <w:tcW w:w="25" w:type="dxa"/>
          </w:tcPr>
          <w:p w:rsidR="00700D62" w:rsidRDefault="00700D62">
            <w:pPr>
              <w:pStyle w:val="EmptyCellLayoutStyle"/>
              <w:spacing w:after="0" w:line="240" w:lineRule="auto"/>
            </w:pPr>
          </w:p>
        </w:tc>
        <w:tc>
          <w:tcPr>
            <w:tcW w:w="482" w:type="dxa"/>
          </w:tcPr>
          <w:p w:rsidR="00700D62" w:rsidRDefault="00700D62">
            <w:pPr>
              <w:pStyle w:val="EmptyCellLayoutStyle"/>
              <w:spacing w:after="0" w:line="240" w:lineRule="auto"/>
            </w:pPr>
          </w:p>
        </w:tc>
        <w:tc>
          <w:tcPr>
            <w:tcW w:w="119" w:type="dxa"/>
          </w:tcPr>
          <w:p w:rsidR="00700D62" w:rsidRDefault="00700D62">
            <w:pPr>
              <w:pStyle w:val="EmptyCellLayoutStyle"/>
              <w:spacing w:after="0" w:line="240" w:lineRule="auto"/>
            </w:pPr>
          </w:p>
        </w:tc>
      </w:tr>
      <w:tr w:rsidR="00E0336D" w:rsidTr="00E0336D">
        <w:tc>
          <w:tcPr>
            <w:tcW w:w="6" w:type="dxa"/>
          </w:tcPr>
          <w:p w:rsidR="00700D62" w:rsidRDefault="00700D62">
            <w:pPr>
              <w:pStyle w:val="EmptyCellLayoutStyle"/>
              <w:spacing w:after="0" w:line="240" w:lineRule="auto"/>
            </w:pPr>
          </w:p>
        </w:tc>
        <w:tc>
          <w:tcPr>
            <w:tcW w:w="6" w:type="dxa"/>
          </w:tcPr>
          <w:p w:rsidR="00700D62" w:rsidRDefault="00700D62">
            <w:pPr>
              <w:pStyle w:val="EmptyCellLayoutStyle"/>
              <w:spacing w:after="0" w:line="240" w:lineRule="auto"/>
            </w:pPr>
          </w:p>
        </w:tc>
        <w:tc>
          <w:tcPr>
            <w:tcW w:w="0" w:type="dxa"/>
          </w:tcPr>
          <w:p w:rsidR="00700D62" w:rsidRDefault="00700D62">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700D62">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00D62" w:rsidRDefault="00700D62">
                  <w:pPr>
                    <w:spacing w:after="0" w:line="240" w:lineRule="auto"/>
                  </w:pPr>
                </w:p>
                <w:p w:rsidR="00700D62" w:rsidRDefault="00E0336D">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1F3864"/>
                      <w:sz w:val="18"/>
                    </w:rPr>
                    <w:t>Typical Source</w:t>
                  </w:r>
                </w:p>
              </w:tc>
            </w:tr>
            <w:tr w:rsidR="00700D62">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Corrosion of household plumbing systems; Erosion of natural deposits; Leaching from wood preservatives</w:t>
                  </w:r>
                </w:p>
              </w:tc>
            </w:tr>
            <w:tr w:rsidR="00700D62">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1 - 2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Corrosion of household plumbing systems; Erosion of natural deposits</w:t>
                  </w:r>
                </w:p>
              </w:tc>
            </w:tr>
          </w:tbl>
          <w:p w:rsidR="00700D62" w:rsidRDefault="00700D62">
            <w:pPr>
              <w:spacing w:after="0" w:line="240" w:lineRule="auto"/>
            </w:pPr>
          </w:p>
        </w:tc>
      </w:tr>
      <w:tr w:rsidR="00700D62">
        <w:trPr>
          <w:trHeight w:val="443"/>
        </w:trPr>
        <w:tc>
          <w:tcPr>
            <w:tcW w:w="6" w:type="dxa"/>
          </w:tcPr>
          <w:p w:rsidR="00700D62" w:rsidRDefault="00700D62">
            <w:pPr>
              <w:pStyle w:val="EmptyCellLayoutStyle"/>
              <w:spacing w:after="0" w:line="240" w:lineRule="auto"/>
            </w:pPr>
          </w:p>
        </w:tc>
        <w:tc>
          <w:tcPr>
            <w:tcW w:w="6" w:type="dxa"/>
          </w:tcPr>
          <w:p w:rsidR="00700D62" w:rsidRDefault="00700D62">
            <w:pPr>
              <w:pStyle w:val="EmptyCellLayoutStyle"/>
              <w:spacing w:after="0" w:line="240" w:lineRule="auto"/>
            </w:pPr>
          </w:p>
        </w:tc>
        <w:tc>
          <w:tcPr>
            <w:tcW w:w="0" w:type="dxa"/>
          </w:tcPr>
          <w:p w:rsidR="00700D62" w:rsidRDefault="00700D62">
            <w:pPr>
              <w:pStyle w:val="EmptyCellLayoutStyle"/>
              <w:spacing w:after="0" w:line="240" w:lineRule="auto"/>
            </w:pPr>
          </w:p>
        </w:tc>
        <w:tc>
          <w:tcPr>
            <w:tcW w:w="194" w:type="dxa"/>
          </w:tcPr>
          <w:p w:rsidR="00700D62" w:rsidRDefault="00700D62">
            <w:pPr>
              <w:pStyle w:val="EmptyCellLayoutStyle"/>
              <w:spacing w:after="0" w:line="240" w:lineRule="auto"/>
            </w:pPr>
          </w:p>
        </w:tc>
        <w:tc>
          <w:tcPr>
            <w:tcW w:w="16" w:type="dxa"/>
          </w:tcPr>
          <w:p w:rsidR="00700D62" w:rsidRDefault="00700D62">
            <w:pPr>
              <w:pStyle w:val="EmptyCellLayoutStyle"/>
              <w:spacing w:after="0" w:line="240" w:lineRule="auto"/>
            </w:pPr>
          </w:p>
        </w:tc>
        <w:tc>
          <w:tcPr>
            <w:tcW w:w="148" w:type="dxa"/>
          </w:tcPr>
          <w:p w:rsidR="00700D62" w:rsidRDefault="00700D62">
            <w:pPr>
              <w:pStyle w:val="EmptyCellLayoutStyle"/>
              <w:spacing w:after="0" w:line="240" w:lineRule="auto"/>
            </w:pPr>
          </w:p>
        </w:tc>
        <w:tc>
          <w:tcPr>
            <w:tcW w:w="31" w:type="dxa"/>
          </w:tcPr>
          <w:p w:rsidR="00700D62" w:rsidRDefault="00700D62">
            <w:pPr>
              <w:pStyle w:val="EmptyCellLayoutStyle"/>
              <w:spacing w:after="0" w:line="240" w:lineRule="auto"/>
            </w:pPr>
          </w:p>
        </w:tc>
        <w:tc>
          <w:tcPr>
            <w:tcW w:w="659" w:type="dxa"/>
          </w:tcPr>
          <w:p w:rsidR="00700D62" w:rsidRDefault="00700D62">
            <w:pPr>
              <w:pStyle w:val="EmptyCellLayoutStyle"/>
              <w:spacing w:after="0" w:line="240" w:lineRule="auto"/>
            </w:pPr>
          </w:p>
        </w:tc>
        <w:tc>
          <w:tcPr>
            <w:tcW w:w="7654" w:type="dxa"/>
          </w:tcPr>
          <w:p w:rsidR="00700D62" w:rsidRDefault="00700D62">
            <w:pPr>
              <w:pStyle w:val="EmptyCellLayoutStyle"/>
              <w:spacing w:after="0" w:line="240" w:lineRule="auto"/>
            </w:pPr>
          </w:p>
        </w:tc>
        <w:tc>
          <w:tcPr>
            <w:tcW w:w="25" w:type="dxa"/>
          </w:tcPr>
          <w:p w:rsidR="00700D62" w:rsidRDefault="00700D62">
            <w:pPr>
              <w:pStyle w:val="EmptyCellLayoutStyle"/>
              <w:spacing w:after="0" w:line="240" w:lineRule="auto"/>
            </w:pPr>
          </w:p>
        </w:tc>
        <w:tc>
          <w:tcPr>
            <w:tcW w:w="482" w:type="dxa"/>
          </w:tcPr>
          <w:p w:rsidR="00700D62" w:rsidRDefault="00700D62">
            <w:pPr>
              <w:pStyle w:val="EmptyCellLayoutStyle"/>
              <w:spacing w:after="0" w:line="240" w:lineRule="auto"/>
            </w:pPr>
          </w:p>
        </w:tc>
        <w:tc>
          <w:tcPr>
            <w:tcW w:w="119" w:type="dxa"/>
          </w:tcPr>
          <w:p w:rsidR="00700D62" w:rsidRDefault="00700D62">
            <w:pPr>
              <w:pStyle w:val="EmptyCellLayoutStyle"/>
              <w:spacing w:after="0" w:line="240" w:lineRule="auto"/>
            </w:pPr>
          </w:p>
        </w:tc>
      </w:tr>
      <w:tr w:rsidR="00E0336D" w:rsidTr="00E0336D">
        <w:tc>
          <w:tcPr>
            <w:tcW w:w="6" w:type="dxa"/>
          </w:tcPr>
          <w:p w:rsidR="00700D62" w:rsidRDefault="00700D62">
            <w:pPr>
              <w:pStyle w:val="EmptyCellLayoutStyle"/>
              <w:spacing w:after="0" w:line="240" w:lineRule="auto"/>
            </w:pPr>
          </w:p>
        </w:tc>
        <w:tc>
          <w:tcPr>
            <w:tcW w:w="6" w:type="dxa"/>
          </w:tcPr>
          <w:p w:rsidR="00700D62" w:rsidRDefault="00700D62">
            <w:pPr>
              <w:pStyle w:val="EmptyCellLayoutStyle"/>
              <w:spacing w:after="0" w:line="240" w:lineRule="auto"/>
            </w:pPr>
          </w:p>
        </w:tc>
        <w:tc>
          <w:tcPr>
            <w:tcW w:w="0" w:type="dxa"/>
          </w:tcPr>
          <w:p w:rsidR="00700D62" w:rsidRDefault="00700D62">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700D62">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1F3864"/>
                      <w:sz w:val="18"/>
                    </w:rPr>
                    <w:t>Typical Source</w:t>
                  </w:r>
                </w:p>
              </w:tc>
            </w:tr>
            <w:tr w:rsidR="00700D6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jc w:val="center"/>
                  </w:pPr>
                  <w:r>
                    <w:rPr>
                      <w:rFonts w:ascii="Calibri" w:eastAsia="Calibri" w:hAnsi="Calibri"/>
                      <w:color w:val="333333"/>
                      <w:sz w:val="18"/>
                    </w:rPr>
                    <w:t>59335 WW HARLEAUX BLVD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3 - 6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By-product of drinking water disinfection</w:t>
                  </w:r>
                </w:p>
              </w:tc>
            </w:tr>
            <w:tr w:rsidR="00700D6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jc w:val="center"/>
                  </w:pPr>
                  <w:r>
                    <w:rPr>
                      <w:rFonts w:ascii="Calibri" w:eastAsia="Calibri" w:hAnsi="Calibri"/>
                      <w:color w:val="333333"/>
                      <w:sz w:val="18"/>
                    </w:rPr>
                    <w:t>ANTHONY ST @ BAYOU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1.6 - 6.2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By-product of drinking water disinfection</w:t>
                  </w:r>
                </w:p>
              </w:tc>
            </w:tr>
            <w:tr w:rsidR="00700D6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jc w:val="center"/>
                  </w:pPr>
                  <w:r>
                    <w:rPr>
                      <w:rFonts w:ascii="Calibri" w:eastAsia="Calibri" w:hAnsi="Calibri"/>
                      <w:color w:val="333333"/>
                      <w:sz w:val="18"/>
                    </w:rPr>
                    <w:t>HACKBERRY AT MCCLUNG</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3.9 - 6.2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By-product of drinking water disinfection</w:t>
                  </w:r>
                </w:p>
              </w:tc>
            </w:tr>
            <w:tr w:rsidR="00700D6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jc w:val="center"/>
                  </w:pPr>
                  <w:r>
                    <w:rPr>
                      <w:rFonts w:ascii="Calibri" w:eastAsia="Calibri" w:hAnsi="Calibri"/>
                      <w:color w:val="333333"/>
                      <w:sz w:val="18"/>
                    </w:rPr>
                    <w:t>ISLAND GOLF COURSE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1.35 - 7.1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By-product of drinking water disinfection</w:t>
                  </w:r>
                </w:p>
              </w:tc>
            </w:tr>
            <w:tr w:rsidR="00700D6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jc w:val="center"/>
                  </w:pPr>
                  <w:r>
                    <w:rPr>
                      <w:rFonts w:ascii="Calibri" w:eastAsia="Calibri" w:hAnsi="Calibri"/>
                      <w:color w:val="333333"/>
                      <w:sz w:val="18"/>
                    </w:rPr>
                    <w:t>59335 WW HARLEAUX BLVD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3.8 - 4.6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By-product of drinking water chlorination</w:t>
                  </w:r>
                </w:p>
              </w:tc>
            </w:tr>
            <w:tr w:rsidR="00700D6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jc w:val="center"/>
                  </w:pPr>
                  <w:r>
                    <w:rPr>
                      <w:rFonts w:ascii="Calibri" w:eastAsia="Calibri" w:hAnsi="Calibri"/>
                      <w:color w:val="333333"/>
                      <w:sz w:val="18"/>
                    </w:rPr>
                    <w:t xml:space="preserve">ANTHONY ST @ </w:t>
                  </w:r>
                  <w:r>
                    <w:rPr>
                      <w:rFonts w:ascii="Calibri" w:eastAsia="Calibri" w:hAnsi="Calibri"/>
                      <w:color w:val="333333"/>
                      <w:sz w:val="18"/>
                    </w:rPr>
                    <w:lastRenderedPageBreak/>
                    <w:t>BAYOU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lastRenderedPageBreak/>
                    <w:t xml:space="preserve">2022 - </w:t>
                  </w:r>
                  <w:r>
                    <w:rPr>
                      <w:rFonts w:ascii="Calibri" w:eastAsia="Calibri" w:hAnsi="Calibri"/>
                      <w:color w:val="333333"/>
                      <w:sz w:val="18"/>
                    </w:rPr>
                    <w:lastRenderedPageBreak/>
                    <w:t>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lastRenderedPageBreak/>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3.3 - 4.7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 xml:space="preserve">By-product of drinking water </w:t>
                  </w:r>
                  <w:r>
                    <w:rPr>
                      <w:rFonts w:ascii="Calibri" w:eastAsia="Calibri" w:hAnsi="Calibri"/>
                      <w:color w:val="333333"/>
                      <w:sz w:val="18"/>
                    </w:rPr>
                    <w:lastRenderedPageBreak/>
                    <w:t>chlorination</w:t>
                  </w:r>
                </w:p>
              </w:tc>
            </w:tr>
            <w:tr w:rsidR="00700D6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lastRenderedPageBreak/>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jc w:val="center"/>
                  </w:pPr>
                  <w:r>
                    <w:rPr>
                      <w:rFonts w:ascii="Calibri" w:eastAsia="Calibri" w:hAnsi="Calibri"/>
                      <w:color w:val="333333"/>
                      <w:sz w:val="18"/>
                    </w:rPr>
                    <w:t>HACKBERRY AT MCCLUNG</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3.9 - 8.7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By-product of drinking water chlorination</w:t>
                  </w:r>
                </w:p>
              </w:tc>
            </w:tr>
            <w:tr w:rsidR="00700D6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jc w:val="center"/>
                  </w:pPr>
                  <w:r>
                    <w:rPr>
                      <w:rFonts w:ascii="Calibri" w:eastAsia="Calibri" w:hAnsi="Calibri"/>
                      <w:color w:val="333333"/>
                      <w:sz w:val="18"/>
                    </w:rPr>
                    <w:t>ISLAND GOLF COURSE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3.2 - 4.5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By-product of drinking water chlorination</w:t>
                  </w:r>
                </w:p>
              </w:tc>
            </w:tr>
          </w:tbl>
          <w:p w:rsidR="00700D62" w:rsidRDefault="00700D62">
            <w:pPr>
              <w:spacing w:after="0" w:line="240" w:lineRule="auto"/>
            </w:pPr>
          </w:p>
        </w:tc>
      </w:tr>
      <w:tr w:rsidR="00700D62">
        <w:trPr>
          <w:trHeight w:val="375"/>
        </w:trPr>
        <w:tc>
          <w:tcPr>
            <w:tcW w:w="6" w:type="dxa"/>
          </w:tcPr>
          <w:p w:rsidR="00700D62" w:rsidRDefault="00700D62">
            <w:pPr>
              <w:pStyle w:val="EmptyCellLayoutStyle"/>
              <w:spacing w:after="0" w:line="240" w:lineRule="auto"/>
            </w:pPr>
          </w:p>
        </w:tc>
        <w:tc>
          <w:tcPr>
            <w:tcW w:w="6" w:type="dxa"/>
          </w:tcPr>
          <w:p w:rsidR="00700D62" w:rsidRDefault="00700D62">
            <w:pPr>
              <w:pStyle w:val="EmptyCellLayoutStyle"/>
              <w:spacing w:after="0" w:line="240" w:lineRule="auto"/>
            </w:pPr>
          </w:p>
        </w:tc>
        <w:tc>
          <w:tcPr>
            <w:tcW w:w="0" w:type="dxa"/>
          </w:tcPr>
          <w:p w:rsidR="00700D62" w:rsidRDefault="00700D62">
            <w:pPr>
              <w:pStyle w:val="EmptyCellLayoutStyle"/>
              <w:spacing w:after="0" w:line="240" w:lineRule="auto"/>
            </w:pPr>
          </w:p>
        </w:tc>
        <w:tc>
          <w:tcPr>
            <w:tcW w:w="194" w:type="dxa"/>
          </w:tcPr>
          <w:p w:rsidR="00700D62" w:rsidRDefault="00700D62">
            <w:pPr>
              <w:pStyle w:val="EmptyCellLayoutStyle"/>
              <w:spacing w:after="0" w:line="240" w:lineRule="auto"/>
            </w:pPr>
          </w:p>
        </w:tc>
        <w:tc>
          <w:tcPr>
            <w:tcW w:w="16" w:type="dxa"/>
          </w:tcPr>
          <w:p w:rsidR="00700D62" w:rsidRDefault="00700D62">
            <w:pPr>
              <w:pStyle w:val="EmptyCellLayoutStyle"/>
              <w:spacing w:after="0" w:line="240" w:lineRule="auto"/>
            </w:pPr>
          </w:p>
        </w:tc>
        <w:tc>
          <w:tcPr>
            <w:tcW w:w="148" w:type="dxa"/>
          </w:tcPr>
          <w:p w:rsidR="00700D62" w:rsidRDefault="00700D62">
            <w:pPr>
              <w:pStyle w:val="EmptyCellLayoutStyle"/>
              <w:spacing w:after="0" w:line="240" w:lineRule="auto"/>
            </w:pPr>
          </w:p>
        </w:tc>
        <w:tc>
          <w:tcPr>
            <w:tcW w:w="31" w:type="dxa"/>
          </w:tcPr>
          <w:p w:rsidR="00700D62" w:rsidRDefault="00700D62">
            <w:pPr>
              <w:pStyle w:val="EmptyCellLayoutStyle"/>
              <w:spacing w:after="0" w:line="240" w:lineRule="auto"/>
            </w:pPr>
          </w:p>
        </w:tc>
        <w:tc>
          <w:tcPr>
            <w:tcW w:w="659" w:type="dxa"/>
          </w:tcPr>
          <w:p w:rsidR="00700D62" w:rsidRDefault="00700D62">
            <w:pPr>
              <w:pStyle w:val="EmptyCellLayoutStyle"/>
              <w:spacing w:after="0" w:line="240" w:lineRule="auto"/>
            </w:pPr>
          </w:p>
        </w:tc>
        <w:tc>
          <w:tcPr>
            <w:tcW w:w="7654" w:type="dxa"/>
          </w:tcPr>
          <w:p w:rsidR="00700D62" w:rsidRDefault="00700D62">
            <w:pPr>
              <w:pStyle w:val="EmptyCellLayoutStyle"/>
              <w:spacing w:after="0" w:line="240" w:lineRule="auto"/>
            </w:pPr>
          </w:p>
        </w:tc>
        <w:tc>
          <w:tcPr>
            <w:tcW w:w="25" w:type="dxa"/>
          </w:tcPr>
          <w:p w:rsidR="00700D62" w:rsidRDefault="00700D62">
            <w:pPr>
              <w:pStyle w:val="EmptyCellLayoutStyle"/>
              <w:spacing w:after="0" w:line="240" w:lineRule="auto"/>
            </w:pPr>
          </w:p>
        </w:tc>
        <w:tc>
          <w:tcPr>
            <w:tcW w:w="482" w:type="dxa"/>
          </w:tcPr>
          <w:p w:rsidR="00700D62" w:rsidRDefault="00700D62">
            <w:pPr>
              <w:pStyle w:val="EmptyCellLayoutStyle"/>
              <w:spacing w:after="0" w:line="240" w:lineRule="auto"/>
            </w:pPr>
          </w:p>
        </w:tc>
        <w:tc>
          <w:tcPr>
            <w:tcW w:w="119" w:type="dxa"/>
          </w:tcPr>
          <w:p w:rsidR="00700D62" w:rsidRDefault="00700D62">
            <w:pPr>
              <w:pStyle w:val="EmptyCellLayoutStyle"/>
              <w:spacing w:after="0" w:line="240" w:lineRule="auto"/>
            </w:pPr>
          </w:p>
        </w:tc>
      </w:tr>
      <w:tr w:rsidR="00E0336D" w:rsidTr="00E0336D">
        <w:tc>
          <w:tcPr>
            <w:tcW w:w="6" w:type="dxa"/>
          </w:tcPr>
          <w:p w:rsidR="00700D62" w:rsidRDefault="00700D62">
            <w:pPr>
              <w:pStyle w:val="EmptyCellLayoutStyle"/>
              <w:spacing w:after="0" w:line="240" w:lineRule="auto"/>
            </w:pPr>
          </w:p>
        </w:tc>
        <w:tc>
          <w:tcPr>
            <w:tcW w:w="6" w:type="dxa"/>
          </w:tcPr>
          <w:p w:rsidR="00700D62" w:rsidRDefault="00700D62">
            <w:pPr>
              <w:pStyle w:val="EmptyCellLayoutStyle"/>
              <w:spacing w:after="0" w:line="240" w:lineRule="auto"/>
            </w:pPr>
          </w:p>
        </w:tc>
        <w:tc>
          <w:tcPr>
            <w:tcW w:w="0" w:type="dxa"/>
          </w:tcPr>
          <w:p w:rsidR="00700D62" w:rsidRDefault="00700D62">
            <w:pPr>
              <w:pStyle w:val="EmptyCellLayoutStyle"/>
              <w:spacing w:after="0" w:line="240" w:lineRule="auto"/>
            </w:pPr>
          </w:p>
        </w:tc>
        <w:tc>
          <w:tcPr>
            <w:tcW w:w="194" w:type="dxa"/>
          </w:tcPr>
          <w:p w:rsidR="00700D62" w:rsidRDefault="00700D62">
            <w:pPr>
              <w:pStyle w:val="EmptyCellLayoutStyle"/>
              <w:spacing w:after="0" w:line="240" w:lineRule="auto"/>
            </w:pPr>
          </w:p>
        </w:tc>
        <w:tc>
          <w:tcPr>
            <w:tcW w:w="16" w:type="dxa"/>
          </w:tcPr>
          <w:p w:rsidR="00700D62" w:rsidRDefault="00700D62">
            <w:pPr>
              <w:pStyle w:val="EmptyCellLayoutStyle"/>
              <w:spacing w:after="0" w:line="240" w:lineRule="auto"/>
            </w:pPr>
          </w:p>
        </w:tc>
        <w:tc>
          <w:tcPr>
            <w:tcW w:w="148" w:type="dxa"/>
          </w:tcPr>
          <w:p w:rsidR="00700D62" w:rsidRDefault="00700D62">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700D62">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1F3864"/>
                      <w:sz w:val="18"/>
                    </w:rPr>
                    <w:t>SMCL</w:t>
                  </w:r>
                </w:p>
              </w:tc>
            </w:tr>
            <w:tr w:rsidR="00700D6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5/15/2022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0.07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0 - 0.07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0.2</w:t>
                  </w:r>
                </w:p>
              </w:tc>
            </w:tr>
            <w:tr w:rsidR="00700D6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5/15/2022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194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20 - 194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250</w:t>
                  </w:r>
                </w:p>
              </w:tc>
            </w:tr>
            <w:tr w:rsidR="00700D6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5/15/2022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1.91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0.01 - 1.91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0.3</w:t>
                  </w:r>
                </w:p>
              </w:tc>
            </w:tr>
            <w:tr w:rsidR="00700D6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5/15/2022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0.13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0.03 - 0.13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0.05</w:t>
                  </w:r>
                </w:p>
              </w:tc>
            </w:tr>
            <w:tr w:rsidR="00700D6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5/15/2022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8.65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6.27 - 8.65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8.5</w:t>
                  </w:r>
                </w:p>
              </w:tc>
            </w:tr>
            <w:tr w:rsidR="00700D62">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5/15/2022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27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4 - 27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250</w:t>
                  </w:r>
                </w:p>
              </w:tc>
            </w:tr>
          </w:tbl>
          <w:p w:rsidR="00700D62" w:rsidRDefault="00700D62">
            <w:pPr>
              <w:spacing w:after="0" w:line="240" w:lineRule="auto"/>
            </w:pPr>
          </w:p>
        </w:tc>
        <w:tc>
          <w:tcPr>
            <w:tcW w:w="25" w:type="dxa"/>
          </w:tcPr>
          <w:p w:rsidR="00700D62" w:rsidRDefault="00700D62">
            <w:pPr>
              <w:pStyle w:val="EmptyCellLayoutStyle"/>
              <w:spacing w:after="0" w:line="240" w:lineRule="auto"/>
            </w:pPr>
          </w:p>
        </w:tc>
        <w:tc>
          <w:tcPr>
            <w:tcW w:w="482" w:type="dxa"/>
          </w:tcPr>
          <w:p w:rsidR="00700D62" w:rsidRDefault="00700D62">
            <w:pPr>
              <w:pStyle w:val="EmptyCellLayoutStyle"/>
              <w:spacing w:after="0" w:line="240" w:lineRule="auto"/>
            </w:pPr>
          </w:p>
        </w:tc>
        <w:tc>
          <w:tcPr>
            <w:tcW w:w="119" w:type="dxa"/>
          </w:tcPr>
          <w:p w:rsidR="00700D62" w:rsidRDefault="00700D62">
            <w:pPr>
              <w:pStyle w:val="EmptyCellLayoutStyle"/>
              <w:spacing w:after="0" w:line="240" w:lineRule="auto"/>
            </w:pPr>
          </w:p>
        </w:tc>
      </w:tr>
      <w:tr w:rsidR="00700D62">
        <w:trPr>
          <w:trHeight w:val="307"/>
        </w:trPr>
        <w:tc>
          <w:tcPr>
            <w:tcW w:w="6" w:type="dxa"/>
          </w:tcPr>
          <w:p w:rsidR="00700D62" w:rsidRDefault="00700D62">
            <w:pPr>
              <w:pStyle w:val="EmptyCellLayoutStyle"/>
              <w:spacing w:after="0" w:line="240" w:lineRule="auto"/>
            </w:pPr>
          </w:p>
        </w:tc>
        <w:tc>
          <w:tcPr>
            <w:tcW w:w="6" w:type="dxa"/>
          </w:tcPr>
          <w:p w:rsidR="00700D62" w:rsidRDefault="00700D62">
            <w:pPr>
              <w:pStyle w:val="EmptyCellLayoutStyle"/>
              <w:spacing w:after="0" w:line="240" w:lineRule="auto"/>
            </w:pPr>
          </w:p>
        </w:tc>
        <w:tc>
          <w:tcPr>
            <w:tcW w:w="0" w:type="dxa"/>
          </w:tcPr>
          <w:p w:rsidR="00700D62" w:rsidRDefault="00700D62">
            <w:pPr>
              <w:pStyle w:val="EmptyCellLayoutStyle"/>
              <w:spacing w:after="0" w:line="240" w:lineRule="auto"/>
            </w:pPr>
          </w:p>
        </w:tc>
        <w:tc>
          <w:tcPr>
            <w:tcW w:w="194" w:type="dxa"/>
          </w:tcPr>
          <w:p w:rsidR="00700D62" w:rsidRDefault="00700D62">
            <w:pPr>
              <w:pStyle w:val="EmptyCellLayoutStyle"/>
              <w:spacing w:after="0" w:line="240" w:lineRule="auto"/>
            </w:pPr>
          </w:p>
        </w:tc>
        <w:tc>
          <w:tcPr>
            <w:tcW w:w="16" w:type="dxa"/>
          </w:tcPr>
          <w:p w:rsidR="00700D62" w:rsidRDefault="00700D62">
            <w:pPr>
              <w:pStyle w:val="EmptyCellLayoutStyle"/>
              <w:spacing w:after="0" w:line="240" w:lineRule="auto"/>
            </w:pPr>
          </w:p>
        </w:tc>
        <w:tc>
          <w:tcPr>
            <w:tcW w:w="148" w:type="dxa"/>
          </w:tcPr>
          <w:p w:rsidR="00700D62" w:rsidRDefault="00700D62">
            <w:pPr>
              <w:pStyle w:val="EmptyCellLayoutStyle"/>
              <w:spacing w:after="0" w:line="240" w:lineRule="auto"/>
            </w:pPr>
          </w:p>
        </w:tc>
        <w:tc>
          <w:tcPr>
            <w:tcW w:w="31" w:type="dxa"/>
          </w:tcPr>
          <w:p w:rsidR="00700D62" w:rsidRDefault="00700D62">
            <w:pPr>
              <w:pStyle w:val="EmptyCellLayoutStyle"/>
              <w:spacing w:after="0" w:line="240" w:lineRule="auto"/>
            </w:pPr>
          </w:p>
        </w:tc>
        <w:tc>
          <w:tcPr>
            <w:tcW w:w="659" w:type="dxa"/>
          </w:tcPr>
          <w:p w:rsidR="00700D62" w:rsidRDefault="00700D62">
            <w:pPr>
              <w:pStyle w:val="EmptyCellLayoutStyle"/>
              <w:spacing w:after="0" w:line="240" w:lineRule="auto"/>
            </w:pPr>
          </w:p>
        </w:tc>
        <w:tc>
          <w:tcPr>
            <w:tcW w:w="7654" w:type="dxa"/>
          </w:tcPr>
          <w:p w:rsidR="00700D62" w:rsidRDefault="00700D62">
            <w:pPr>
              <w:pStyle w:val="EmptyCellLayoutStyle"/>
              <w:spacing w:after="0" w:line="240" w:lineRule="auto"/>
            </w:pPr>
          </w:p>
        </w:tc>
        <w:tc>
          <w:tcPr>
            <w:tcW w:w="25" w:type="dxa"/>
          </w:tcPr>
          <w:p w:rsidR="00700D62" w:rsidRDefault="00700D62">
            <w:pPr>
              <w:pStyle w:val="EmptyCellLayoutStyle"/>
              <w:spacing w:after="0" w:line="240" w:lineRule="auto"/>
            </w:pPr>
          </w:p>
        </w:tc>
        <w:tc>
          <w:tcPr>
            <w:tcW w:w="482" w:type="dxa"/>
          </w:tcPr>
          <w:p w:rsidR="00700D62" w:rsidRDefault="00700D62">
            <w:pPr>
              <w:pStyle w:val="EmptyCellLayoutStyle"/>
              <w:spacing w:after="0" w:line="240" w:lineRule="auto"/>
            </w:pPr>
          </w:p>
        </w:tc>
        <w:tc>
          <w:tcPr>
            <w:tcW w:w="119" w:type="dxa"/>
          </w:tcPr>
          <w:p w:rsidR="00700D62" w:rsidRDefault="00700D62">
            <w:pPr>
              <w:pStyle w:val="EmptyCellLayoutStyle"/>
              <w:spacing w:after="0" w:line="240" w:lineRule="auto"/>
            </w:pPr>
          </w:p>
        </w:tc>
      </w:tr>
      <w:tr w:rsidR="00E0336D" w:rsidTr="00E0336D">
        <w:tc>
          <w:tcPr>
            <w:tcW w:w="6" w:type="dxa"/>
          </w:tcPr>
          <w:p w:rsidR="00700D62" w:rsidRDefault="00700D62">
            <w:pPr>
              <w:pStyle w:val="EmptyCellLayoutStyle"/>
              <w:spacing w:after="0" w:line="240" w:lineRule="auto"/>
            </w:pPr>
          </w:p>
        </w:tc>
        <w:tc>
          <w:tcPr>
            <w:tcW w:w="6" w:type="dxa"/>
          </w:tcPr>
          <w:p w:rsidR="00700D62" w:rsidRDefault="00700D62">
            <w:pPr>
              <w:pStyle w:val="EmptyCellLayoutStyle"/>
              <w:spacing w:after="0" w:line="240" w:lineRule="auto"/>
            </w:pPr>
          </w:p>
        </w:tc>
        <w:tc>
          <w:tcPr>
            <w:tcW w:w="0" w:type="dxa"/>
          </w:tcPr>
          <w:p w:rsidR="00700D62" w:rsidRDefault="00700D62">
            <w:pPr>
              <w:pStyle w:val="EmptyCellLayoutStyle"/>
              <w:spacing w:after="0" w:line="240" w:lineRule="auto"/>
            </w:pPr>
          </w:p>
        </w:tc>
        <w:tc>
          <w:tcPr>
            <w:tcW w:w="194" w:type="dxa"/>
          </w:tcPr>
          <w:p w:rsidR="00700D62" w:rsidRDefault="00700D62">
            <w:pPr>
              <w:pStyle w:val="EmptyCellLayoutStyle"/>
              <w:spacing w:after="0" w:line="240" w:lineRule="auto"/>
            </w:pPr>
          </w:p>
        </w:tc>
        <w:tc>
          <w:tcPr>
            <w:tcW w:w="16" w:type="dxa"/>
          </w:tcPr>
          <w:p w:rsidR="00700D62" w:rsidRDefault="00700D62">
            <w:pPr>
              <w:pStyle w:val="EmptyCellLayoutStyle"/>
              <w:spacing w:after="0" w:line="240" w:lineRule="auto"/>
            </w:pPr>
          </w:p>
        </w:tc>
        <w:tc>
          <w:tcPr>
            <w:tcW w:w="148" w:type="dxa"/>
          </w:tcPr>
          <w:p w:rsidR="00700D62" w:rsidRDefault="00700D62">
            <w:pPr>
              <w:pStyle w:val="EmptyCellLayoutStyle"/>
              <w:spacing w:after="0" w:line="240" w:lineRule="auto"/>
            </w:pPr>
          </w:p>
        </w:tc>
        <w:tc>
          <w:tcPr>
            <w:tcW w:w="31" w:type="dxa"/>
          </w:tcPr>
          <w:p w:rsidR="00700D62" w:rsidRDefault="00700D62">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700D62">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1F3864"/>
                      <w:sz w:val="18"/>
                    </w:rPr>
                    <w:t>SMCL</w:t>
                  </w:r>
                </w:p>
              </w:tc>
            </w:tr>
            <w:tr w:rsidR="00700D62">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10/29/2023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0 - 0.03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0.3</w:t>
                  </w:r>
                </w:p>
              </w:tc>
            </w:tr>
            <w:tr w:rsidR="00700D62">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10/29/2023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0 - 0.03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00D62" w:rsidRDefault="00E0336D">
                  <w:pPr>
                    <w:spacing w:after="0" w:line="240" w:lineRule="auto"/>
                  </w:pPr>
                  <w:r>
                    <w:rPr>
                      <w:rFonts w:ascii="Calibri" w:eastAsia="Calibri" w:hAnsi="Calibri"/>
                      <w:color w:val="333333"/>
                      <w:sz w:val="18"/>
                    </w:rPr>
                    <w:t>0.05</w:t>
                  </w:r>
                </w:p>
              </w:tc>
            </w:tr>
          </w:tbl>
          <w:p w:rsidR="00700D62" w:rsidRDefault="00700D62">
            <w:pPr>
              <w:spacing w:after="0" w:line="240" w:lineRule="auto"/>
            </w:pPr>
          </w:p>
        </w:tc>
        <w:tc>
          <w:tcPr>
            <w:tcW w:w="25" w:type="dxa"/>
          </w:tcPr>
          <w:p w:rsidR="00700D62" w:rsidRDefault="00700D62">
            <w:pPr>
              <w:pStyle w:val="EmptyCellLayoutStyle"/>
              <w:spacing w:after="0" w:line="240" w:lineRule="auto"/>
            </w:pPr>
          </w:p>
        </w:tc>
        <w:tc>
          <w:tcPr>
            <w:tcW w:w="482" w:type="dxa"/>
          </w:tcPr>
          <w:p w:rsidR="00700D62" w:rsidRDefault="00700D62">
            <w:pPr>
              <w:pStyle w:val="EmptyCellLayoutStyle"/>
              <w:spacing w:after="0" w:line="240" w:lineRule="auto"/>
            </w:pPr>
          </w:p>
        </w:tc>
        <w:tc>
          <w:tcPr>
            <w:tcW w:w="119" w:type="dxa"/>
          </w:tcPr>
          <w:p w:rsidR="00700D62" w:rsidRDefault="00700D62">
            <w:pPr>
              <w:pStyle w:val="EmptyCellLayoutStyle"/>
              <w:spacing w:after="0" w:line="240" w:lineRule="auto"/>
            </w:pPr>
          </w:p>
        </w:tc>
      </w:tr>
      <w:tr w:rsidR="00700D62">
        <w:trPr>
          <w:trHeight w:val="562"/>
        </w:trPr>
        <w:tc>
          <w:tcPr>
            <w:tcW w:w="6" w:type="dxa"/>
          </w:tcPr>
          <w:p w:rsidR="00700D62" w:rsidRDefault="00700D62">
            <w:pPr>
              <w:pStyle w:val="EmptyCellLayoutStyle"/>
              <w:spacing w:after="0" w:line="240" w:lineRule="auto"/>
            </w:pPr>
          </w:p>
        </w:tc>
        <w:tc>
          <w:tcPr>
            <w:tcW w:w="6" w:type="dxa"/>
          </w:tcPr>
          <w:p w:rsidR="00700D62" w:rsidRDefault="00700D62">
            <w:pPr>
              <w:pStyle w:val="EmptyCellLayoutStyle"/>
              <w:spacing w:after="0" w:line="240" w:lineRule="auto"/>
            </w:pPr>
          </w:p>
        </w:tc>
        <w:tc>
          <w:tcPr>
            <w:tcW w:w="0" w:type="dxa"/>
          </w:tcPr>
          <w:p w:rsidR="00700D62" w:rsidRDefault="00700D62">
            <w:pPr>
              <w:pStyle w:val="EmptyCellLayoutStyle"/>
              <w:spacing w:after="0" w:line="240" w:lineRule="auto"/>
            </w:pPr>
          </w:p>
        </w:tc>
        <w:tc>
          <w:tcPr>
            <w:tcW w:w="194" w:type="dxa"/>
          </w:tcPr>
          <w:p w:rsidR="00700D62" w:rsidRDefault="00700D62">
            <w:pPr>
              <w:pStyle w:val="EmptyCellLayoutStyle"/>
              <w:spacing w:after="0" w:line="240" w:lineRule="auto"/>
            </w:pPr>
          </w:p>
        </w:tc>
        <w:tc>
          <w:tcPr>
            <w:tcW w:w="16" w:type="dxa"/>
          </w:tcPr>
          <w:p w:rsidR="00700D62" w:rsidRDefault="00700D62">
            <w:pPr>
              <w:pStyle w:val="EmptyCellLayoutStyle"/>
              <w:spacing w:after="0" w:line="240" w:lineRule="auto"/>
            </w:pPr>
          </w:p>
        </w:tc>
        <w:tc>
          <w:tcPr>
            <w:tcW w:w="148" w:type="dxa"/>
          </w:tcPr>
          <w:p w:rsidR="00700D62" w:rsidRDefault="00700D62">
            <w:pPr>
              <w:pStyle w:val="EmptyCellLayoutStyle"/>
              <w:spacing w:after="0" w:line="240" w:lineRule="auto"/>
            </w:pPr>
          </w:p>
        </w:tc>
        <w:tc>
          <w:tcPr>
            <w:tcW w:w="31" w:type="dxa"/>
          </w:tcPr>
          <w:p w:rsidR="00700D62" w:rsidRDefault="00700D62">
            <w:pPr>
              <w:pStyle w:val="EmptyCellLayoutStyle"/>
              <w:spacing w:after="0" w:line="240" w:lineRule="auto"/>
            </w:pPr>
          </w:p>
        </w:tc>
        <w:tc>
          <w:tcPr>
            <w:tcW w:w="659" w:type="dxa"/>
          </w:tcPr>
          <w:p w:rsidR="00700D62" w:rsidRDefault="00700D62">
            <w:pPr>
              <w:pStyle w:val="EmptyCellLayoutStyle"/>
              <w:spacing w:after="0" w:line="240" w:lineRule="auto"/>
            </w:pPr>
          </w:p>
        </w:tc>
        <w:tc>
          <w:tcPr>
            <w:tcW w:w="7654" w:type="dxa"/>
          </w:tcPr>
          <w:p w:rsidR="00700D62" w:rsidRDefault="00700D62">
            <w:pPr>
              <w:pStyle w:val="EmptyCellLayoutStyle"/>
              <w:spacing w:after="0" w:line="240" w:lineRule="auto"/>
            </w:pPr>
          </w:p>
        </w:tc>
        <w:tc>
          <w:tcPr>
            <w:tcW w:w="25" w:type="dxa"/>
          </w:tcPr>
          <w:p w:rsidR="00700D62" w:rsidRDefault="00700D62">
            <w:pPr>
              <w:pStyle w:val="EmptyCellLayoutStyle"/>
              <w:spacing w:after="0" w:line="240" w:lineRule="auto"/>
            </w:pPr>
          </w:p>
        </w:tc>
        <w:tc>
          <w:tcPr>
            <w:tcW w:w="482" w:type="dxa"/>
          </w:tcPr>
          <w:p w:rsidR="00700D62" w:rsidRDefault="00700D62">
            <w:pPr>
              <w:pStyle w:val="EmptyCellLayoutStyle"/>
              <w:spacing w:after="0" w:line="240" w:lineRule="auto"/>
            </w:pPr>
          </w:p>
        </w:tc>
        <w:tc>
          <w:tcPr>
            <w:tcW w:w="119" w:type="dxa"/>
          </w:tcPr>
          <w:p w:rsidR="00700D62" w:rsidRDefault="00700D62">
            <w:pPr>
              <w:pStyle w:val="EmptyCellLayoutStyle"/>
              <w:spacing w:after="0" w:line="240" w:lineRule="auto"/>
            </w:pPr>
          </w:p>
        </w:tc>
      </w:tr>
      <w:tr w:rsidR="00E0336D" w:rsidTr="00E0336D">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2796"/>
              <w:gridCol w:w="1878"/>
              <w:gridCol w:w="2559"/>
              <w:gridCol w:w="1276"/>
              <w:gridCol w:w="839"/>
            </w:tblGrid>
            <w:tr w:rsidR="00E0336D" w:rsidRPr="00094FFC" w:rsidTr="00FD645E">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336D" w:rsidRPr="00094FFC" w:rsidRDefault="00E0336D" w:rsidP="00E0336D">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E0336D" w:rsidRPr="00094FFC" w:rsidTr="00FD645E">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336D" w:rsidRPr="00094FFC" w:rsidRDefault="00E0336D" w:rsidP="00E0336D">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336D" w:rsidRPr="00094FFC" w:rsidRDefault="00E0336D" w:rsidP="00E0336D">
                  <w:pPr>
                    <w:rPr>
                      <w:rFonts w:eastAsiaTheme="minorHAnsi" w:cstheme="minorBidi"/>
                      <w:color w:val="333399"/>
                      <w:sz w:val="18"/>
                    </w:rPr>
                  </w:pPr>
                  <w:r w:rsidRPr="00094FFC">
                    <w:rPr>
                      <w:rFonts w:eastAsiaTheme="minorHAnsi" w:cstheme="minorBidi"/>
                      <w:color w:val="333399"/>
                      <w:sz w:val="18"/>
                    </w:rPr>
                    <w:t>Collection Date</w:t>
                  </w:r>
                </w:p>
              </w:tc>
              <w:tc>
                <w:tcPr>
                  <w:tcW w:w="2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336D" w:rsidRPr="00094FFC" w:rsidRDefault="00E0336D" w:rsidP="00E0336D">
                  <w:pPr>
                    <w:rPr>
                      <w:rFonts w:eastAsiaTheme="minorHAnsi" w:cstheme="minorBidi"/>
                      <w:color w:val="333399"/>
                      <w:sz w:val="18"/>
                    </w:rPr>
                  </w:pPr>
                  <w:r w:rsidRPr="00094FFC">
                    <w:rPr>
                      <w:rFonts w:eastAsiaTheme="minorHAnsi" w:cstheme="minorBidi"/>
                      <w:color w:val="333399"/>
                      <w:sz w:val="18"/>
                    </w:rPr>
                    <w:t>Average Concentration</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336D" w:rsidRPr="00094FFC" w:rsidRDefault="00E0336D" w:rsidP="00E0336D">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336D" w:rsidRPr="00094FFC" w:rsidRDefault="00E0336D" w:rsidP="00E0336D">
                  <w:pPr>
                    <w:rPr>
                      <w:rFonts w:eastAsiaTheme="minorHAnsi" w:cstheme="minorBidi"/>
                      <w:color w:val="333399"/>
                      <w:sz w:val="18"/>
                    </w:rPr>
                  </w:pPr>
                  <w:r w:rsidRPr="00094FFC">
                    <w:rPr>
                      <w:rFonts w:eastAsiaTheme="minorHAnsi" w:cstheme="minorBidi"/>
                      <w:color w:val="333399"/>
                      <w:sz w:val="18"/>
                    </w:rPr>
                    <w:t>Unit</w:t>
                  </w:r>
                </w:p>
              </w:tc>
            </w:tr>
            <w:tr w:rsidR="00E0336D" w:rsidRPr="00094FFC" w:rsidTr="00FD645E">
              <w:trPr>
                <w:trHeight w:val="288"/>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336D" w:rsidRPr="00094FFC" w:rsidRDefault="00E0336D" w:rsidP="00E0336D">
                  <w:pPr>
                    <w:rPr>
                      <w:rFonts w:eastAsiaTheme="minorHAnsi" w:cstheme="minorBidi"/>
                      <w:sz w:val="18"/>
                    </w:rPr>
                  </w:pPr>
                  <w:r>
                    <w:rPr>
                      <w:rFonts w:eastAsiaTheme="minorHAnsi" w:cstheme="minorBidi"/>
                      <w:sz w:val="18"/>
                    </w:rPr>
                    <w:t>Lithium</w:t>
                  </w:r>
                </w:p>
              </w:tc>
              <w:tc>
                <w:tcPr>
                  <w:tcW w:w="1878" w:type="dxa"/>
                  <w:tcBorders>
                    <w:top w:val="nil"/>
                    <w:left w:val="nil"/>
                    <w:bottom w:val="single" w:sz="8" w:space="0" w:color="auto"/>
                    <w:right w:val="single" w:sz="8" w:space="0" w:color="auto"/>
                  </w:tcBorders>
                  <w:tcMar>
                    <w:top w:w="0" w:type="dxa"/>
                    <w:left w:w="108" w:type="dxa"/>
                    <w:bottom w:w="0" w:type="dxa"/>
                    <w:right w:w="108" w:type="dxa"/>
                  </w:tcMar>
                  <w:hideMark/>
                </w:tcPr>
                <w:p w:rsidR="00E0336D" w:rsidRPr="00094FFC" w:rsidRDefault="00E0336D" w:rsidP="00E0336D">
                  <w:pPr>
                    <w:rPr>
                      <w:rFonts w:eastAsiaTheme="minorHAnsi" w:cstheme="minorBidi"/>
                      <w:sz w:val="18"/>
                    </w:rPr>
                  </w:pPr>
                  <w:r>
                    <w:rPr>
                      <w:rFonts w:eastAsiaTheme="minorHAnsi" w:cstheme="minorBidi"/>
                      <w:sz w:val="18"/>
                    </w:rPr>
                    <w:t>2023</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rsidR="00E0336D" w:rsidRPr="00094FFC" w:rsidRDefault="00E0336D" w:rsidP="00E0336D">
                  <w:pPr>
                    <w:rPr>
                      <w:rFonts w:eastAsiaTheme="minorHAnsi" w:cstheme="minorBidi"/>
                      <w:sz w:val="18"/>
                    </w:rPr>
                  </w:pPr>
                  <w:r>
                    <w:rPr>
                      <w:rFonts w:eastAsiaTheme="minorHAnsi" w:cstheme="minorBidi"/>
                      <w:sz w:val="18"/>
                    </w:rPr>
                    <w:t>20.1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0336D" w:rsidRPr="00094FFC" w:rsidRDefault="00E0336D" w:rsidP="00E0336D">
                  <w:pPr>
                    <w:rPr>
                      <w:rFonts w:eastAsiaTheme="minorHAnsi" w:cstheme="minorBidi"/>
                      <w:sz w:val="18"/>
                    </w:rPr>
                  </w:pPr>
                  <w:r>
                    <w:rPr>
                      <w:rFonts w:eastAsiaTheme="minorHAnsi" w:cstheme="minorBidi"/>
                      <w:sz w:val="18"/>
                    </w:rPr>
                    <w:t>19.2-20.2</w:t>
                  </w:r>
                </w:p>
              </w:tc>
              <w:tc>
                <w:tcPr>
                  <w:tcW w:w="839" w:type="dxa"/>
                  <w:tcBorders>
                    <w:top w:val="nil"/>
                    <w:left w:val="nil"/>
                    <w:bottom w:val="single" w:sz="8" w:space="0" w:color="auto"/>
                    <w:right w:val="single" w:sz="8" w:space="0" w:color="auto"/>
                  </w:tcBorders>
                  <w:tcMar>
                    <w:top w:w="0" w:type="dxa"/>
                    <w:left w:w="108" w:type="dxa"/>
                    <w:bottom w:w="0" w:type="dxa"/>
                    <w:right w:w="108" w:type="dxa"/>
                  </w:tcMar>
                  <w:hideMark/>
                </w:tcPr>
                <w:p w:rsidR="00E0336D" w:rsidRPr="00094FFC" w:rsidRDefault="00E0336D" w:rsidP="00E0336D">
                  <w:pPr>
                    <w:rPr>
                      <w:rFonts w:eastAsiaTheme="minorHAnsi" w:cstheme="minorBidi"/>
                      <w:sz w:val="18"/>
                    </w:rPr>
                  </w:pPr>
                  <w:r>
                    <w:rPr>
                      <w:rFonts w:eastAsiaTheme="minorHAnsi" w:cstheme="minorBidi"/>
                      <w:sz w:val="18"/>
                    </w:rPr>
                    <w:t>ppb</w:t>
                  </w:r>
                </w:p>
              </w:tc>
            </w:tr>
          </w:tbl>
          <w:p w:rsidR="00E0336D" w:rsidRDefault="00E0336D">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700D62">
              <w:trPr>
                <w:trHeight w:val="1076"/>
              </w:trPr>
              <w:tc>
                <w:tcPr>
                  <w:tcW w:w="9360" w:type="dxa"/>
                  <w:tcBorders>
                    <w:top w:val="nil"/>
                    <w:left w:val="nil"/>
                    <w:bottom w:val="nil"/>
                    <w:right w:val="nil"/>
                  </w:tcBorders>
                  <w:tcMar>
                    <w:top w:w="39" w:type="dxa"/>
                    <w:left w:w="39" w:type="dxa"/>
                    <w:bottom w:w="39" w:type="dxa"/>
                    <w:right w:w="39" w:type="dxa"/>
                  </w:tcMar>
                </w:tcPr>
                <w:p w:rsidR="00700D62" w:rsidRDefault="00E0336D">
                  <w:pPr>
                    <w:spacing w:after="0" w:line="240" w:lineRule="auto"/>
                  </w:pPr>
                  <w:r>
                    <w:rPr>
                      <w:rFonts w:ascii="Calibri" w:eastAsia="Calibri" w:hAnsi="Calibri"/>
                      <w:color w:val="000000"/>
                      <w:sz w:val="22"/>
                    </w:rPr>
                    <w:t>++++++++++++++Environmental Protection Agency Required Health Effects Language++++++++++++++</w:t>
                  </w:r>
                </w:p>
                <w:p w:rsidR="00700D62" w:rsidRDefault="00E0336D">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700D62" w:rsidRDefault="00700D62">
            <w:pPr>
              <w:spacing w:after="0" w:line="240" w:lineRule="auto"/>
            </w:pPr>
          </w:p>
        </w:tc>
      </w:tr>
      <w:tr w:rsidR="00700D62">
        <w:trPr>
          <w:trHeight w:val="15"/>
        </w:trPr>
        <w:tc>
          <w:tcPr>
            <w:tcW w:w="6" w:type="dxa"/>
          </w:tcPr>
          <w:p w:rsidR="00700D62" w:rsidRDefault="00700D62">
            <w:pPr>
              <w:pStyle w:val="EmptyCellLayoutStyle"/>
              <w:spacing w:after="0" w:line="240" w:lineRule="auto"/>
            </w:pPr>
          </w:p>
        </w:tc>
        <w:tc>
          <w:tcPr>
            <w:tcW w:w="6" w:type="dxa"/>
          </w:tcPr>
          <w:p w:rsidR="00700D62" w:rsidRDefault="00700D62">
            <w:pPr>
              <w:pStyle w:val="EmptyCellLayoutStyle"/>
              <w:spacing w:after="0" w:line="240" w:lineRule="auto"/>
            </w:pPr>
          </w:p>
        </w:tc>
        <w:tc>
          <w:tcPr>
            <w:tcW w:w="0" w:type="dxa"/>
          </w:tcPr>
          <w:p w:rsidR="00700D62" w:rsidRDefault="00700D62">
            <w:pPr>
              <w:pStyle w:val="EmptyCellLayoutStyle"/>
              <w:spacing w:after="0" w:line="240" w:lineRule="auto"/>
            </w:pPr>
          </w:p>
        </w:tc>
        <w:tc>
          <w:tcPr>
            <w:tcW w:w="194" w:type="dxa"/>
          </w:tcPr>
          <w:p w:rsidR="00700D62" w:rsidRDefault="00700D62">
            <w:pPr>
              <w:pStyle w:val="EmptyCellLayoutStyle"/>
              <w:spacing w:after="0" w:line="240" w:lineRule="auto"/>
            </w:pPr>
          </w:p>
        </w:tc>
        <w:tc>
          <w:tcPr>
            <w:tcW w:w="16" w:type="dxa"/>
          </w:tcPr>
          <w:p w:rsidR="00700D62" w:rsidRDefault="00700D62">
            <w:pPr>
              <w:pStyle w:val="EmptyCellLayoutStyle"/>
              <w:spacing w:after="0" w:line="240" w:lineRule="auto"/>
            </w:pPr>
          </w:p>
        </w:tc>
        <w:tc>
          <w:tcPr>
            <w:tcW w:w="148" w:type="dxa"/>
          </w:tcPr>
          <w:p w:rsidR="00700D62" w:rsidRDefault="00700D62">
            <w:pPr>
              <w:pStyle w:val="EmptyCellLayoutStyle"/>
              <w:spacing w:after="0" w:line="240" w:lineRule="auto"/>
            </w:pPr>
          </w:p>
        </w:tc>
        <w:tc>
          <w:tcPr>
            <w:tcW w:w="31" w:type="dxa"/>
          </w:tcPr>
          <w:p w:rsidR="00700D62" w:rsidRDefault="00700D62">
            <w:pPr>
              <w:pStyle w:val="EmptyCellLayoutStyle"/>
              <w:spacing w:after="0" w:line="240" w:lineRule="auto"/>
            </w:pPr>
          </w:p>
        </w:tc>
        <w:tc>
          <w:tcPr>
            <w:tcW w:w="659" w:type="dxa"/>
          </w:tcPr>
          <w:p w:rsidR="00700D62" w:rsidRDefault="00700D62">
            <w:pPr>
              <w:pStyle w:val="EmptyCellLayoutStyle"/>
              <w:spacing w:after="0" w:line="240" w:lineRule="auto"/>
            </w:pPr>
          </w:p>
        </w:tc>
        <w:tc>
          <w:tcPr>
            <w:tcW w:w="7654" w:type="dxa"/>
          </w:tcPr>
          <w:p w:rsidR="00700D62" w:rsidRDefault="00700D62">
            <w:pPr>
              <w:pStyle w:val="EmptyCellLayoutStyle"/>
              <w:spacing w:after="0" w:line="240" w:lineRule="auto"/>
            </w:pPr>
          </w:p>
        </w:tc>
        <w:tc>
          <w:tcPr>
            <w:tcW w:w="25" w:type="dxa"/>
          </w:tcPr>
          <w:p w:rsidR="00700D62" w:rsidRDefault="00700D62">
            <w:pPr>
              <w:pStyle w:val="EmptyCellLayoutStyle"/>
              <w:spacing w:after="0" w:line="240" w:lineRule="auto"/>
            </w:pPr>
          </w:p>
        </w:tc>
        <w:tc>
          <w:tcPr>
            <w:tcW w:w="482" w:type="dxa"/>
          </w:tcPr>
          <w:p w:rsidR="00700D62" w:rsidRDefault="00700D62">
            <w:pPr>
              <w:pStyle w:val="EmptyCellLayoutStyle"/>
              <w:spacing w:after="0" w:line="240" w:lineRule="auto"/>
            </w:pPr>
          </w:p>
        </w:tc>
        <w:tc>
          <w:tcPr>
            <w:tcW w:w="119" w:type="dxa"/>
          </w:tcPr>
          <w:p w:rsidR="00700D62" w:rsidRDefault="00700D62">
            <w:pPr>
              <w:pStyle w:val="EmptyCellLayoutStyle"/>
              <w:spacing w:after="0" w:line="240" w:lineRule="auto"/>
            </w:pPr>
          </w:p>
        </w:tc>
      </w:tr>
      <w:tr w:rsidR="00E0336D" w:rsidTr="00E0336D">
        <w:tc>
          <w:tcPr>
            <w:tcW w:w="6" w:type="dxa"/>
            <w:gridSpan w:val="1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700D62">
              <w:trPr>
                <w:trHeight w:val="282"/>
              </w:trPr>
              <w:tc>
                <w:tcPr>
                  <w:tcW w:w="9346" w:type="dxa"/>
                  <w:tcBorders>
                    <w:top w:val="nil"/>
                    <w:left w:val="nil"/>
                    <w:bottom w:val="nil"/>
                    <w:right w:val="nil"/>
                  </w:tcBorders>
                  <w:tcMar>
                    <w:top w:w="39" w:type="dxa"/>
                    <w:left w:w="39" w:type="dxa"/>
                    <w:bottom w:w="39" w:type="dxa"/>
                    <w:right w:w="39" w:type="dxa"/>
                  </w:tcMar>
                </w:tcPr>
                <w:p w:rsidR="00700D62" w:rsidRDefault="00E0336D">
                  <w:pPr>
                    <w:spacing w:after="0" w:line="240" w:lineRule="auto"/>
                  </w:pPr>
                  <w:r>
                    <w:rPr>
                      <w:rFonts w:ascii="Calibri" w:eastAsia="Calibri" w:hAnsi="Calibri"/>
                      <w:color w:val="000000"/>
                      <w:sz w:val="22"/>
                    </w:rPr>
                    <w:t>Additional Required Health Effects Language:</w:t>
                  </w:r>
                </w:p>
              </w:tc>
            </w:tr>
            <w:tr w:rsidR="00700D62">
              <w:trPr>
                <w:trHeight w:val="282"/>
              </w:trPr>
              <w:tc>
                <w:tcPr>
                  <w:tcW w:w="9346" w:type="dxa"/>
                  <w:tcBorders>
                    <w:top w:val="nil"/>
                    <w:left w:val="nil"/>
                    <w:bottom w:val="nil"/>
                    <w:right w:val="nil"/>
                  </w:tcBorders>
                  <w:tcMar>
                    <w:top w:w="39" w:type="dxa"/>
                    <w:left w:w="39" w:type="dxa"/>
                    <w:bottom w:w="39" w:type="dxa"/>
                    <w:right w:w="39" w:type="dxa"/>
                  </w:tcMar>
                </w:tcPr>
                <w:p w:rsidR="00700D62" w:rsidRDefault="00E0336D">
                  <w:pPr>
                    <w:spacing w:after="0" w:line="240" w:lineRule="auto"/>
                  </w:pPr>
                  <w:r>
                    <w:rPr>
                      <w:rFonts w:ascii="Calibri" w:eastAsia="Calibri" w:hAnsi="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r>
                    <w:rPr>
                      <w:rFonts w:ascii="Calibri" w:eastAsia="Calibri" w:hAnsi="Calibri"/>
                      <w:color w:val="000000"/>
                      <w:sz w:val="22"/>
                    </w:rPr>
                    <w:t xml:space="preserve"> </w:t>
                  </w:r>
                </w:p>
              </w:tc>
            </w:tr>
            <w:tr w:rsidR="00700D62">
              <w:trPr>
                <w:trHeight w:val="282"/>
              </w:trPr>
              <w:tc>
                <w:tcPr>
                  <w:tcW w:w="9346" w:type="dxa"/>
                  <w:tcBorders>
                    <w:top w:val="nil"/>
                    <w:left w:val="nil"/>
                    <w:bottom w:val="nil"/>
                    <w:right w:val="nil"/>
                  </w:tcBorders>
                  <w:tcMar>
                    <w:top w:w="39" w:type="dxa"/>
                    <w:left w:w="39" w:type="dxa"/>
                    <w:bottom w:w="39" w:type="dxa"/>
                    <w:right w:w="39" w:type="dxa"/>
                  </w:tcMar>
                </w:tcPr>
                <w:p w:rsidR="00700D62" w:rsidRDefault="00E0336D">
                  <w:pPr>
                    <w:spacing w:after="0" w:line="240" w:lineRule="auto"/>
                  </w:pPr>
                  <w:r>
                    <w:rPr>
                      <w:rFonts w:ascii="Calibri" w:eastAsia="Calibri" w:hAnsi="Calibri"/>
                      <w:color w:val="000000"/>
                      <w:sz w:val="22"/>
                    </w:rPr>
                    <w:t xml:space="preserve">Some people who drink water containing arsenic in excess of the MCL over many years could experience skin damage or problems with their circulatory system, and may have an increased risk of getting cancer. </w:t>
                  </w:r>
                </w:p>
              </w:tc>
            </w:tr>
            <w:tr w:rsidR="00700D62">
              <w:trPr>
                <w:trHeight w:val="282"/>
              </w:trPr>
              <w:tc>
                <w:tcPr>
                  <w:tcW w:w="9346" w:type="dxa"/>
                  <w:tcBorders>
                    <w:top w:val="nil"/>
                    <w:left w:val="nil"/>
                    <w:bottom w:val="nil"/>
                    <w:right w:val="nil"/>
                  </w:tcBorders>
                  <w:tcMar>
                    <w:top w:w="39" w:type="dxa"/>
                    <w:left w:w="39" w:type="dxa"/>
                    <w:bottom w:w="39" w:type="dxa"/>
                    <w:right w:w="39" w:type="dxa"/>
                  </w:tcMar>
                </w:tcPr>
                <w:p w:rsidR="00700D62" w:rsidRDefault="00E0336D">
                  <w:pPr>
                    <w:spacing w:after="0" w:line="240" w:lineRule="auto"/>
                  </w:pPr>
                  <w:r>
                    <w:rPr>
                      <w:rFonts w:ascii="Calibri" w:eastAsia="Calibri" w:hAnsi="Calibri"/>
                      <w:color w:val="000000"/>
                      <w:sz w:val="22"/>
                    </w:rPr>
                    <w:t>While your drinking water meets EPA's standard for arsenic, it does contain low levels of arsenic. EPA's standard balances the current understanding of arsenic's possible health effects against the costs of removing arsenic from drinking water. EPA continu</w:t>
                  </w:r>
                  <w:r>
                    <w:rPr>
                      <w:rFonts w:ascii="Calibri" w:eastAsia="Calibri" w:hAnsi="Calibri"/>
                      <w:color w:val="000000"/>
                      <w:sz w:val="22"/>
                    </w:rPr>
                    <w:t xml:space="preserve">es to research the health effects of low levels of </w:t>
                  </w:r>
                  <w:r>
                    <w:rPr>
                      <w:rFonts w:ascii="Calibri" w:eastAsia="Calibri" w:hAnsi="Calibri"/>
                      <w:color w:val="000000"/>
                      <w:sz w:val="22"/>
                    </w:rPr>
                    <w:lastRenderedPageBreak/>
                    <w:t>arsenic which is a mineral known to cause cancer in humans at high concentrations and is linked to other health effects such as skin damage and circulatory problems.</w:t>
                  </w:r>
                </w:p>
              </w:tc>
            </w:tr>
          </w:tbl>
          <w:p w:rsidR="00700D62" w:rsidRDefault="00700D62">
            <w:pPr>
              <w:spacing w:after="0" w:line="240" w:lineRule="auto"/>
            </w:pPr>
          </w:p>
        </w:tc>
      </w:tr>
      <w:tr w:rsidR="00700D62">
        <w:trPr>
          <w:trHeight w:val="55"/>
        </w:trPr>
        <w:tc>
          <w:tcPr>
            <w:tcW w:w="6" w:type="dxa"/>
          </w:tcPr>
          <w:p w:rsidR="00700D62" w:rsidRDefault="00700D62">
            <w:pPr>
              <w:pStyle w:val="EmptyCellLayoutStyle"/>
              <w:spacing w:after="0" w:line="240" w:lineRule="auto"/>
            </w:pPr>
          </w:p>
        </w:tc>
        <w:tc>
          <w:tcPr>
            <w:tcW w:w="6" w:type="dxa"/>
          </w:tcPr>
          <w:p w:rsidR="00700D62" w:rsidRDefault="00700D62">
            <w:pPr>
              <w:pStyle w:val="EmptyCellLayoutStyle"/>
              <w:spacing w:after="0" w:line="240" w:lineRule="auto"/>
            </w:pPr>
          </w:p>
        </w:tc>
        <w:tc>
          <w:tcPr>
            <w:tcW w:w="0" w:type="dxa"/>
          </w:tcPr>
          <w:p w:rsidR="00700D62" w:rsidRDefault="00700D62">
            <w:pPr>
              <w:pStyle w:val="EmptyCellLayoutStyle"/>
              <w:spacing w:after="0" w:line="240" w:lineRule="auto"/>
            </w:pPr>
          </w:p>
        </w:tc>
        <w:tc>
          <w:tcPr>
            <w:tcW w:w="194" w:type="dxa"/>
          </w:tcPr>
          <w:p w:rsidR="00700D62" w:rsidRDefault="00700D62">
            <w:pPr>
              <w:pStyle w:val="EmptyCellLayoutStyle"/>
              <w:spacing w:after="0" w:line="240" w:lineRule="auto"/>
            </w:pPr>
          </w:p>
        </w:tc>
        <w:tc>
          <w:tcPr>
            <w:tcW w:w="16" w:type="dxa"/>
          </w:tcPr>
          <w:p w:rsidR="00700D62" w:rsidRDefault="00700D62">
            <w:pPr>
              <w:pStyle w:val="EmptyCellLayoutStyle"/>
              <w:spacing w:after="0" w:line="240" w:lineRule="auto"/>
            </w:pPr>
          </w:p>
        </w:tc>
        <w:tc>
          <w:tcPr>
            <w:tcW w:w="148" w:type="dxa"/>
          </w:tcPr>
          <w:p w:rsidR="00700D62" w:rsidRDefault="00700D62">
            <w:pPr>
              <w:pStyle w:val="EmptyCellLayoutStyle"/>
              <w:spacing w:after="0" w:line="240" w:lineRule="auto"/>
            </w:pPr>
          </w:p>
        </w:tc>
        <w:tc>
          <w:tcPr>
            <w:tcW w:w="31" w:type="dxa"/>
          </w:tcPr>
          <w:p w:rsidR="00700D62" w:rsidRDefault="00700D62">
            <w:pPr>
              <w:pStyle w:val="EmptyCellLayoutStyle"/>
              <w:spacing w:after="0" w:line="240" w:lineRule="auto"/>
            </w:pPr>
          </w:p>
        </w:tc>
        <w:tc>
          <w:tcPr>
            <w:tcW w:w="659" w:type="dxa"/>
          </w:tcPr>
          <w:p w:rsidR="00700D62" w:rsidRDefault="00700D62">
            <w:pPr>
              <w:pStyle w:val="EmptyCellLayoutStyle"/>
              <w:spacing w:after="0" w:line="240" w:lineRule="auto"/>
            </w:pPr>
          </w:p>
        </w:tc>
        <w:tc>
          <w:tcPr>
            <w:tcW w:w="7654" w:type="dxa"/>
          </w:tcPr>
          <w:p w:rsidR="00700D62" w:rsidRDefault="00700D62">
            <w:pPr>
              <w:pStyle w:val="EmptyCellLayoutStyle"/>
              <w:spacing w:after="0" w:line="240" w:lineRule="auto"/>
            </w:pPr>
          </w:p>
        </w:tc>
        <w:tc>
          <w:tcPr>
            <w:tcW w:w="25" w:type="dxa"/>
          </w:tcPr>
          <w:p w:rsidR="00700D62" w:rsidRDefault="00700D62">
            <w:pPr>
              <w:pStyle w:val="EmptyCellLayoutStyle"/>
              <w:spacing w:after="0" w:line="240" w:lineRule="auto"/>
            </w:pPr>
          </w:p>
        </w:tc>
        <w:tc>
          <w:tcPr>
            <w:tcW w:w="482" w:type="dxa"/>
          </w:tcPr>
          <w:p w:rsidR="00700D62" w:rsidRDefault="00700D62">
            <w:pPr>
              <w:pStyle w:val="EmptyCellLayoutStyle"/>
              <w:spacing w:after="0" w:line="240" w:lineRule="auto"/>
            </w:pPr>
          </w:p>
        </w:tc>
        <w:tc>
          <w:tcPr>
            <w:tcW w:w="119" w:type="dxa"/>
          </w:tcPr>
          <w:p w:rsidR="00700D62" w:rsidRDefault="00700D62">
            <w:pPr>
              <w:pStyle w:val="EmptyCellLayoutStyle"/>
              <w:spacing w:after="0" w:line="240" w:lineRule="auto"/>
            </w:pPr>
          </w:p>
        </w:tc>
      </w:tr>
      <w:tr w:rsidR="00E0336D" w:rsidTr="00E0336D">
        <w:trPr>
          <w:trHeight w:val="720"/>
        </w:trPr>
        <w:tc>
          <w:tcPr>
            <w:tcW w:w="6" w:type="dxa"/>
          </w:tcPr>
          <w:p w:rsidR="00700D62" w:rsidRDefault="00700D62">
            <w:pPr>
              <w:pStyle w:val="EmptyCellLayoutStyle"/>
              <w:spacing w:after="0" w:line="240" w:lineRule="auto"/>
            </w:pPr>
          </w:p>
        </w:tc>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700D62">
              <w:trPr>
                <w:trHeight w:hRule="exact" w:val="720"/>
              </w:trPr>
              <w:tc>
                <w:tcPr>
                  <w:tcW w:w="9346" w:type="dxa"/>
                  <w:tcBorders>
                    <w:top w:val="nil"/>
                    <w:left w:val="nil"/>
                    <w:bottom w:val="nil"/>
                    <w:right w:val="nil"/>
                  </w:tcBorders>
                  <w:tcMar>
                    <w:top w:w="0" w:type="dxa"/>
                    <w:left w:w="0" w:type="dxa"/>
                    <w:bottom w:w="0" w:type="dxa"/>
                    <w:right w:w="0" w:type="dxa"/>
                  </w:tcMar>
                </w:tcPr>
                <w:p w:rsidR="00700D62" w:rsidRDefault="00E0336D">
                  <w:pPr>
                    <w:spacing w:after="0" w:line="240" w:lineRule="auto"/>
                  </w:pPr>
                  <w:r>
                    <w:rPr>
                      <w:rFonts w:ascii="Calibri" w:eastAsia="Calibri" w:hAnsi="Calibri"/>
                      <w:color w:val="000000"/>
                      <w:sz w:val="22"/>
                    </w:rPr>
                    <w:t>There are no additional required health effects violation notices.</w:t>
                  </w:r>
                </w:p>
              </w:tc>
            </w:tr>
          </w:tbl>
          <w:p w:rsidR="00700D62" w:rsidRDefault="00700D62">
            <w:pPr>
              <w:spacing w:after="0" w:line="240" w:lineRule="auto"/>
            </w:pPr>
          </w:p>
        </w:tc>
      </w:tr>
      <w:tr w:rsidR="00700D62">
        <w:trPr>
          <w:trHeight w:val="406"/>
        </w:trPr>
        <w:tc>
          <w:tcPr>
            <w:tcW w:w="6" w:type="dxa"/>
          </w:tcPr>
          <w:p w:rsidR="00700D62" w:rsidRDefault="00700D62">
            <w:pPr>
              <w:pStyle w:val="EmptyCellLayoutStyle"/>
              <w:spacing w:after="0" w:line="240" w:lineRule="auto"/>
            </w:pPr>
          </w:p>
        </w:tc>
        <w:tc>
          <w:tcPr>
            <w:tcW w:w="6" w:type="dxa"/>
          </w:tcPr>
          <w:p w:rsidR="00700D62" w:rsidRDefault="00700D62">
            <w:pPr>
              <w:pStyle w:val="EmptyCellLayoutStyle"/>
              <w:spacing w:after="0" w:line="240" w:lineRule="auto"/>
            </w:pPr>
          </w:p>
        </w:tc>
        <w:tc>
          <w:tcPr>
            <w:tcW w:w="0" w:type="dxa"/>
          </w:tcPr>
          <w:p w:rsidR="00700D62" w:rsidRDefault="00700D62">
            <w:pPr>
              <w:pStyle w:val="EmptyCellLayoutStyle"/>
              <w:spacing w:after="0" w:line="240" w:lineRule="auto"/>
            </w:pPr>
          </w:p>
        </w:tc>
        <w:tc>
          <w:tcPr>
            <w:tcW w:w="194" w:type="dxa"/>
          </w:tcPr>
          <w:p w:rsidR="00700D62" w:rsidRDefault="00700D62">
            <w:pPr>
              <w:pStyle w:val="EmptyCellLayoutStyle"/>
              <w:spacing w:after="0" w:line="240" w:lineRule="auto"/>
            </w:pPr>
          </w:p>
        </w:tc>
        <w:tc>
          <w:tcPr>
            <w:tcW w:w="16" w:type="dxa"/>
          </w:tcPr>
          <w:p w:rsidR="00700D62" w:rsidRDefault="00700D62">
            <w:pPr>
              <w:pStyle w:val="EmptyCellLayoutStyle"/>
              <w:spacing w:after="0" w:line="240" w:lineRule="auto"/>
            </w:pPr>
          </w:p>
        </w:tc>
        <w:tc>
          <w:tcPr>
            <w:tcW w:w="148" w:type="dxa"/>
          </w:tcPr>
          <w:p w:rsidR="00700D62" w:rsidRDefault="00700D62">
            <w:pPr>
              <w:pStyle w:val="EmptyCellLayoutStyle"/>
              <w:spacing w:after="0" w:line="240" w:lineRule="auto"/>
            </w:pPr>
          </w:p>
        </w:tc>
        <w:tc>
          <w:tcPr>
            <w:tcW w:w="31" w:type="dxa"/>
          </w:tcPr>
          <w:p w:rsidR="00700D62" w:rsidRDefault="00700D62">
            <w:pPr>
              <w:pStyle w:val="EmptyCellLayoutStyle"/>
              <w:spacing w:after="0" w:line="240" w:lineRule="auto"/>
            </w:pPr>
          </w:p>
        </w:tc>
        <w:tc>
          <w:tcPr>
            <w:tcW w:w="659" w:type="dxa"/>
          </w:tcPr>
          <w:p w:rsidR="00700D62" w:rsidRDefault="00700D62">
            <w:pPr>
              <w:pStyle w:val="EmptyCellLayoutStyle"/>
              <w:spacing w:after="0" w:line="240" w:lineRule="auto"/>
            </w:pPr>
          </w:p>
        </w:tc>
        <w:tc>
          <w:tcPr>
            <w:tcW w:w="7654" w:type="dxa"/>
          </w:tcPr>
          <w:p w:rsidR="00700D62" w:rsidRDefault="00700D62">
            <w:pPr>
              <w:pStyle w:val="EmptyCellLayoutStyle"/>
              <w:spacing w:after="0" w:line="240" w:lineRule="auto"/>
            </w:pPr>
          </w:p>
        </w:tc>
        <w:tc>
          <w:tcPr>
            <w:tcW w:w="25" w:type="dxa"/>
          </w:tcPr>
          <w:p w:rsidR="00700D62" w:rsidRDefault="00700D62">
            <w:pPr>
              <w:pStyle w:val="EmptyCellLayoutStyle"/>
              <w:spacing w:after="0" w:line="240" w:lineRule="auto"/>
            </w:pPr>
          </w:p>
        </w:tc>
        <w:tc>
          <w:tcPr>
            <w:tcW w:w="482" w:type="dxa"/>
          </w:tcPr>
          <w:p w:rsidR="00700D62" w:rsidRDefault="00700D62">
            <w:pPr>
              <w:pStyle w:val="EmptyCellLayoutStyle"/>
              <w:spacing w:after="0" w:line="240" w:lineRule="auto"/>
            </w:pPr>
          </w:p>
        </w:tc>
        <w:tc>
          <w:tcPr>
            <w:tcW w:w="119" w:type="dxa"/>
          </w:tcPr>
          <w:p w:rsidR="00700D62" w:rsidRDefault="00700D62">
            <w:pPr>
              <w:pStyle w:val="EmptyCellLayoutStyle"/>
              <w:spacing w:after="0" w:line="240" w:lineRule="auto"/>
            </w:pPr>
          </w:p>
        </w:tc>
      </w:tr>
      <w:tr w:rsidR="00E0336D" w:rsidTr="00E0336D">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700D62">
              <w:trPr>
                <w:trHeight w:val="1076"/>
              </w:trPr>
              <w:tc>
                <w:tcPr>
                  <w:tcW w:w="9360" w:type="dxa"/>
                  <w:tcBorders>
                    <w:top w:val="nil"/>
                    <w:left w:val="nil"/>
                    <w:bottom w:val="nil"/>
                    <w:right w:val="nil"/>
                  </w:tcBorders>
                  <w:tcMar>
                    <w:top w:w="39" w:type="dxa"/>
                    <w:left w:w="39" w:type="dxa"/>
                    <w:bottom w:w="39" w:type="dxa"/>
                    <w:right w:w="39" w:type="dxa"/>
                  </w:tcMar>
                </w:tcPr>
                <w:p w:rsidR="00700D62" w:rsidRDefault="00E0336D">
                  <w:pPr>
                    <w:spacing w:after="0" w:line="240" w:lineRule="auto"/>
                  </w:pPr>
                  <w:r>
                    <w:rPr>
                      <w:rFonts w:ascii="Calibri" w:eastAsia="Calibri" w:hAnsi="Calibri"/>
                      <w:color w:val="000000"/>
                      <w:sz w:val="22"/>
                    </w:rPr>
                    <w:t>+++++++++++++++++++++++++++++++++++++++++++++++++++++++++++++++++++++++++++++++++++</w:t>
                  </w:r>
                </w:p>
                <w:p w:rsidR="00700D62" w:rsidRDefault="00E0336D">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700D62" w:rsidRDefault="00E0336D">
                  <w:pPr>
                    <w:spacing w:after="0" w:line="240" w:lineRule="auto"/>
                  </w:pPr>
                  <w:r>
                    <w:rPr>
                      <w:rFonts w:ascii="Calibri" w:eastAsia="Calibri" w:hAnsi="Calibri"/>
                      <w:color w:val="000000"/>
                      <w:sz w:val="22"/>
                    </w:rPr>
                    <w:t>    </w:t>
                  </w:r>
                </w:p>
                <w:p w:rsidR="00700D62" w:rsidRDefault="00E0336D">
                  <w:pPr>
                    <w:spacing w:after="0" w:line="240" w:lineRule="auto"/>
                  </w:pPr>
                  <w:r>
                    <w:rPr>
                      <w:rFonts w:ascii="Calibri" w:eastAsia="Calibri" w:hAnsi="Calibri"/>
                      <w:color w:val="000000"/>
                      <w:sz w:val="22"/>
                    </w:rPr>
                    <w:t>     </w:t>
                  </w:r>
                  <w:r>
                    <w:rPr>
                      <w:rFonts w:ascii="Calibri" w:eastAsia="Calibri" w:hAnsi="Calibri"/>
                      <w:color w:val="000000"/>
                      <w:sz w:val="22"/>
                    </w:rPr>
                    <w:t>           We at the CITY OF PLAQUEMINE WATER SYSTEM work around the clock to provide top quality drinking water to every tap.  We ask that all our customers help us protect and conserve our water sources, which are the heart of our community, our way of l</w:t>
                  </w:r>
                  <w:r>
                    <w:rPr>
                      <w:rFonts w:ascii="Calibri" w:eastAsia="Calibri" w:hAnsi="Calibri"/>
                      <w:color w:val="000000"/>
                      <w:sz w:val="22"/>
                    </w:rPr>
                    <w:t>ife, and our children's future.  Please call our office if you have questions.</w:t>
                  </w:r>
                </w:p>
              </w:tc>
            </w:tr>
          </w:tbl>
          <w:p w:rsidR="00700D62" w:rsidRDefault="00700D62">
            <w:pPr>
              <w:spacing w:after="0" w:line="240" w:lineRule="auto"/>
            </w:pPr>
          </w:p>
        </w:tc>
      </w:tr>
      <w:tr w:rsidR="00700D62">
        <w:trPr>
          <w:trHeight w:val="540"/>
        </w:trPr>
        <w:tc>
          <w:tcPr>
            <w:tcW w:w="6" w:type="dxa"/>
          </w:tcPr>
          <w:p w:rsidR="00700D62" w:rsidRDefault="00700D62">
            <w:pPr>
              <w:pStyle w:val="EmptyCellLayoutStyle"/>
              <w:spacing w:after="0" w:line="240" w:lineRule="auto"/>
            </w:pPr>
          </w:p>
        </w:tc>
        <w:tc>
          <w:tcPr>
            <w:tcW w:w="6" w:type="dxa"/>
          </w:tcPr>
          <w:p w:rsidR="00700D62" w:rsidRDefault="00700D62">
            <w:pPr>
              <w:pStyle w:val="EmptyCellLayoutStyle"/>
              <w:spacing w:after="0" w:line="240" w:lineRule="auto"/>
            </w:pPr>
          </w:p>
        </w:tc>
        <w:tc>
          <w:tcPr>
            <w:tcW w:w="0" w:type="dxa"/>
          </w:tcPr>
          <w:p w:rsidR="00700D62" w:rsidRDefault="00700D62">
            <w:pPr>
              <w:pStyle w:val="EmptyCellLayoutStyle"/>
              <w:spacing w:after="0" w:line="240" w:lineRule="auto"/>
            </w:pPr>
          </w:p>
        </w:tc>
        <w:tc>
          <w:tcPr>
            <w:tcW w:w="194" w:type="dxa"/>
          </w:tcPr>
          <w:p w:rsidR="00700D62" w:rsidRDefault="00700D62">
            <w:pPr>
              <w:pStyle w:val="EmptyCellLayoutStyle"/>
              <w:spacing w:after="0" w:line="240" w:lineRule="auto"/>
            </w:pPr>
          </w:p>
        </w:tc>
        <w:tc>
          <w:tcPr>
            <w:tcW w:w="16" w:type="dxa"/>
          </w:tcPr>
          <w:p w:rsidR="00700D62" w:rsidRDefault="00700D62">
            <w:pPr>
              <w:pStyle w:val="EmptyCellLayoutStyle"/>
              <w:spacing w:after="0" w:line="240" w:lineRule="auto"/>
            </w:pPr>
          </w:p>
        </w:tc>
        <w:tc>
          <w:tcPr>
            <w:tcW w:w="148" w:type="dxa"/>
          </w:tcPr>
          <w:p w:rsidR="00700D62" w:rsidRDefault="00700D62">
            <w:pPr>
              <w:pStyle w:val="EmptyCellLayoutStyle"/>
              <w:spacing w:after="0" w:line="240" w:lineRule="auto"/>
            </w:pPr>
          </w:p>
        </w:tc>
        <w:tc>
          <w:tcPr>
            <w:tcW w:w="31" w:type="dxa"/>
          </w:tcPr>
          <w:p w:rsidR="00700D62" w:rsidRDefault="00700D62">
            <w:pPr>
              <w:pStyle w:val="EmptyCellLayoutStyle"/>
              <w:spacing w:after="0" w:line="240" w:lineRule="auto"/>
            </w:pPr>
          </w:p>
        </w:tc>
        <w:tc>
          <w:tcPr>
            <w:tcW w:w="659" w:type="dxa"/>
          </w:tcPr>
          <w:p w:rsidR="00700D62" w:rsidRDefault="00700D62">
            <w:pPr>
              <w:pStyle w:val="EmptyCellLayoutStyle"/>
              <w:spacing w:after="0" w:line="240" w:lineRule="auto"/>
            </w:pPr>
          </w:p>
        </w:tc>
        <w:tc>
          <w:tcPr>
            <w:tcW w:w="7654" w:type="dxa"/>
          </w:tcPr>
          <w:p w:rsidR="00700D62" w:rsidRDefault="00700D62">
            <w:pPr>
              <w:pStyle w:val="EmptyCellLayoutStyle"/>
              <w:spacing w:after="0" w:line="240" w:lineRule="auto"/>
            </w:pPr>
          </w:p>
        </w:tc>
        <w:tc>
          <w:tcPr>
            <w:tcW w:w="25" w:type="dxa"/>
          </w:tcPr>
          <w:p w:rsidR="00700D62" w:rsidRDefault="00700D62">
            <w:pPr>
              <w:pStyle w:val="EmptyCellLayoutStyle"/>
              <w:spacing w:after="0" w:line="240" w:lineRule="auto"/>
            </w:pPr>
          </w:p>
        </w:tc>
        <w:tc>
          <w:tcPr>
            <w:tcW w:w="482" w:type="dxa"/>
          </w:tcPr>
          <w:p w:rsidR="00700D62" w:rsidRDefault="00700D62">
            <w:pPr>
              <w:pStyle w:val="EmptyCellLayoutStyle"/>
              <w:spacing w:after="0" w:line="240" w:lineRule="auto"/>
            </w:pPr>
          </w:p>
        </w:tc>
        <w:tc>
          <w:tcPr>
            <w:tcW w:w="119" w:type="dxa"/>
          </w:tcPr>
          <w:p w:rsidR="00700D62" w:rsidRDefault="00700D62">
            <w:pPr>
              <w:pStyle w:val="EmptyCellLayoutStyle"/>
              <w:spacing w:after="0" w:line="240" w:lineRule="auto"/>
            </w:pPr>
          </w:p>
        </w:tc>
      </w:tr>
    </w:tbl>
    <w:p w:rsidR="00700D62" w:rsidRDefault="00700D62">
      <w:pPr>
        <w:spacing w:after="0" w:line="240" w:lineRule="auto"/>
      </w:pPr>
    </w:p>
    <w:sectPr w:rsidR="00700D62">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00D62"/>
    <w:rsid w:val="00700D62"/>
    <w:rsid w:val="00E03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28358"/>
  <w15:docId w15:val="{453CC48A-E200-4BE5-9F0F-430E39A8D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2493</Words>
  <Characters>14213</Characters>
  <Application>Microsoft Office Word</Application>
  <DocSecurity>0</DocSecurity>
  <Lines>118</Lines>
  <Paragraphs>33</Paragraphs>
  <ScaleCrop>false</ScaleCrop>
  <Company>State of Louisiana</Company>
  <LinksUpToDate>false</LinksUpToDate>
  <CharactersWithSpaces>16673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2024-04-23T18:13:00Z</dcterms:created>
  <dcterms:modified xsi:type="dcterms:W3CDTF">2024-04-23T18:16:00Z</dcterms:modified>
</cp:coreProperties>
</file>