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6"/>
        <w:gridCol w:w="1049"/>
        <w:gridCol w:w="6"/>
        <w:gridCol w:w="8157"/>
        <w:gridCol w:w="102"/>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LPWDN LA NEUVILLE HOLIDAY SUBDIVISION WS</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LA1055186   </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16"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49"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16" w:type="dxa"/>
            <w:hMerge w:val="restart"/>
            <w:vMerge w:val="continue"/>
          </w:tcPr>
          <w:p>
            <w:pPr>
              <w:pStyle w:val="EmptyCellLayoutStyle"/>
              <w:spacing w:after="0" w:line="240" w:lineRule="auto"/>
            </w:pPr>
          </w:p>
        </w:tc>
        <w:tc>
          <w:tcPr>
            <w:tcW w:w="1049"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restart"/>
          </w:tcPr>
          <w:tbl>
            <w:tblPr>
              <w:tblLayout w:type="fixed"/>
              <w:tblCellMar>
                <w:top w:w="0" w:type="dxa"/>
                <w:left w:w="0" w:type="dxa"/>
                <w:bottom w:w="0" w:type="dxa"/>
                <w:right w:w="0" w:type="dxa"/>
              </w:tblCellMar>
            </w:tblPr>
            <w:tblGrid>
              <w:gridCol w:w="9214"/>
            </w:tblGrid>
            <w:tr>
              <w:trPr>
                <w:trHeight w:val="1792"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16" w:type="dxa"/>
            <w:tcBorders>
              <w:top w:val="single" w:color="808080" w:sz="23"/>
            </w:tcBorders>
          </w:tcPr>
          <w:p>
            <w:pPr>
              <w:pStyle w:val="EmptyCellLayoutStyle"/>
              <w:spacing w:after="0" w:line="240" w:lineRule="auto"/>
            </w:pPr>
          </w:p>
        </w:tc>
        <w:tc>
          <w:tcPr>
            <w:tcW w:w="1049"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57" w:type="dxa"/>
            <w:hMerge w:val="continue"/>
            <w:vMerge w:val="continue"/>
            <w:tcBorders>
              <w:top w:val="single" w:color="808080" w:sz="23"/>
            </w:tcBorders>
          </w:tcPr>
          <w:p>
            <w:pPr>
              <w:pStyle w:val="EmptyCellLayoutStyle"/>
              <w:spacing w:after="0" w:line="240" w:lineRule="auto"/>
            </w:pPr>
          </w:p>
        </w:tc>
        <w:tc>
          <w:tcPr>
            <w:tcW w:w="102"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1761"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30"/>
        <w:gridCol w:w="9197"/>
        <w:gridCol w:w="132"/>
      </w:tblGrid>
      <w:tr>
        <w:trPr/>
        <w:tc>
          <w:tcPr>
            <w:tcW w:w="30" w:type="dxa"/>
          </w:tcPr>
          <w:p>
            <w:pPr>
              <w:pStyle w:val="EmptyCellLayoutStyle"/>
              <w:spacing w:after="0" w:line="240" w:lineRule="auto"/>
            </w:pPr>
          </w:p>
        </w:tc>
        <w:tc>
          <w:tcPr>
            <w:tcW w:w="9197"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12"/>
            </w:tblGrid>
            <w:tr>
              <w:trPr>
                <w:trHeight w:val="5376"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12" w:type="dxa"/>
                </w:tcPr>
                <w:p>
                  <w:pPr>
                    <w:pStyle w:val="EmptyCellLayoutStyle"/>
                    <w:spacing w:after="0" w:line="240" w:lineRule="auto"/>
                  </w:pPr>
                </w:p>
              </w:tc>
            </w:tr>
            <w:tr>
              <w:trPr>
                <w:trHeight w:val="1108"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8519"/>
        <w:gridCol w:w="482"/>
        <w:gridCol w:w="119"/>
      </w:tblGrid>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LPWDN LA NEUVILLE HOLIDAY SUBDIVISION WS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LA1055186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system purchases water as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659"/>
              <w:gridCol w:w="4554"/>
            </w:tblGrid>
            <w:tr>
              <w:trPr>
                <w:trHeight w:val="210" w:hRule="atLeast"/>
              </w:trPr>
              <w:tc>
                <w:tcPr>
                  <w:tcW w:w="465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Buyer Name</w:t>
                  </w:r>
                </w:p>
              </w:tc>
              <w:tc>
                <w:tcPr>
                  <w:tcW w:w="45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Seller Name</w:t>
                  </w:r>
                </w:p>
              </w:tc>
            </w:tr>
            <w:tr>
              <w:trPr>
                <w:trHeight w:val="210" w:hRule="atLeast"/>
              </w:trPr>
              <w:tc>
                <w:tcPr>
                  <w:tcW w:w="465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LPWDN LA NEUVILLE HOLIDAY SUBDIVISION WS</w:t>
                  </w:r>
                </w:p>
              </w:tc>
              <w:tc>
                <w:tcPr>
                  <w:tcW w:w="45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r>
          </w:tbl>
          <w:p>
            <w:pPr>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BYRON GUILLORY</w:t>
                  </w:r>
                  <w:r>
                    <w:rPr>
                      <w:rFonts w:ascii="Calibri" w:hAnsi="Calibri" w:eastAsia="Calibri"/>
                      <w:color w:val="000000"/>
                      <w:sz w:val="22"/>
                    </w:rPr>
                    <w:t xml:space="preserve"> at  </w:t>
                  </w:r>
                  <w:r>
                    <w:rPr>
                      <w:rFonts w:ascii="Calibri" w:hAnsi="Calibri" w:eastAsia="Calibri"/>
                      <w:color w:val="000000"/>
                      <w:sz w:val="22"/>
                    </w:rPr>
                    <w:t xml:space="preserve">337-896-8683</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LPWDN LA NEUVILLE HOLIDAY SUBDIVISION WS</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8519"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0.68 - 1.89</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320"/>
              <w:gridCol w:w="1040"/>
              <w:gridCol w:w="1072"/>
              <w:gridCol w:w="776"/>
              <w:gridCol w:w="718"/>
              <w:gridCol w:w="595"/>
              <w:gridCol w:w="512"/>
              <w:gridCol w:w="596"/>
              <w:gridCol w:w="2700"/>
            </w:tblGrid>
            <w:tr>
              <w:trPr>
                <w:trHeight w:val="705" w:hRule="atLeast"/>
              </w:trPr>
              <w:tc>
                <w:tcPr>
                  <w:tcW w:w="1320"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Regulated Contaminants</w:t>
                  </w:r>
                </w:p>
              </w:tc>
              <w:tc>
                <w:tcPr>
                  <w:tcW w:w="104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07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w:t>
                  </w:r>
                </w:p>
                <w:p>
                  <w:pPr>
                    <w:spacing w:after="0" w:line="240" w:lineRule="auto"/>
                    <w:jc w:val="left"/>
                  </w:pPr>
                  <w:r>
                    <w:rPr>
                      <w:rFonts w:ascii="Calibri" w:hAnsi="Calibri" w:eastAsia="Calibri"/>
                      <w:color w:val="333399"/>
                      <w:sz w:val="18"/>
                    </w:rPr>
                    <w:t xml:space="preserve">System</w:t>
                  </w:r>
                </w:p>
              </w:tc>
              <w:tc>
                <w:tcPr>
                  <w:tcW w:w="7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71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1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0.74</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0 - 0.74</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0.1 - 0.2</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Radionuclides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0 - 3.25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1.18 - 3.22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2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6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200 OLIVE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444 CHEMIN METAIRIE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200 OLIVE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444 CHEMIN METAIRIE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126"/>
              <w:gridCol w:w="1825"/>
              <w:gridCol w:w="1581"/>
              <w:gridCol w:w="1377"/>
              <w:gridCol w:w="925"/>
              <w:gridCol w:w="778"/>
              <w:gridCol w:w="731"/>
            </w:tblGrid>
            <w:tr>
              <w:trPr>
                <w:trHeight w:val="465" w:hRule="atLeast"/>
              </w:trPr>
              <w:tc>
                <w:tcPr>
                  <w:tcW w:w="2126"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825"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 </w:t>
                  </w:r>
                </w:p>
                <w:p>
                  <w:pPr>
                    <w:spacing w:after="0" w:line="240" w:lineRule="auto"/>
                    <w:jc w:val="left"/>
                  </w:pPr>
                  <w:r>
                    <w:rPr>
                      <w:rFonts w:ascii="Calibri" w:hAnsi="Calibri" w:eastAsia="Calibri"/>
                      <w:color w:val="333399"/>
                      <w:sz w:val="18"/>
                    </w:rPr>
                    <w:t xml:space="preserve">System</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92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77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0.14</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0.08 - 0.14</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369</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0 - 369</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0.63</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0 - 0.63</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0.17</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0 - 0.17</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7.22 - 7.7</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0 - 5</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9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LPWDN LA NEUVILLE HOLIDAY SUBDIVISION WS</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1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LA_MainTemplate_Purchase</dc:title>
</cp:coreProperties>
</file>