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RIVER PINES PLANTATION UTILITIES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RIVER PINES PLANTATION UTILITIES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 PINES EAST WELL (OLD)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 PINES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BRENDA DRUSHEL</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RIVER PINES PLANTATION UTILITIES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6/27/2023 - 12/5/2023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6/27/2023 - 12/27/2023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11/9/2023 - 10/12/2023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0.39 - 3.82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31770 RIVER PINES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31806 RIVER PINE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31770 RIVER PINES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31806 RIVER PINE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6.4 - 6.77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 PINES PLANTTN TP</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20T298A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51:XII.319.D.17 and 201.D.7 - General equipment design shall be such that feeders will be able to supply, at all times, the necessary amounts of chemicals at an accurate rate throughout the range of feed. Chemical feeders and pumps shall operate at no lower than 20 percent of the feed range unless two fully independent adjustment mechanisms such as pump pulse rate and stroke length are fitted then the pump shall operate at no lower than 10 percent of the rated maximum.;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20T298A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51:XII.319.D.17 and 201.D.7 - General equipment design shall be such that feeders will be able to supply, at all times, the necessary amounts of chemicals at an accurate rate throughout the range of feed. Chemical feeders and pumps shall operate at no lower than 20 percent of the feed range unless two fully independent adjustment mechanisms such as pump pulse rate and stroke length are fitted then the pump shall operate at no lower than 10 percent of the rated maximum.;</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RIVER PINES PLANTATION UTILITIES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