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 CARROLL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 CARROLL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 M O'NEAL JR</w:t>
                  </w:r>
                  <w:r>
                    <w:rPr>
                      <w:rFonts w:ascii="Calibri" w:hAnsi="Calibri" w:eastAsia="Calibri"/>
                      <w:color w:val="000000"/>
                      <w:sz w:val="22"/>
                    </w:rPr>
                    <w:t xml:space="preserve"> at  </w:t>
                  </w:r>
                  <w:r>
                    <w:rPr>
                      <w:rFonts w:ascii="Calibri" w:hAnsi="Calibri" w:eastAsia="Calibri"/>
                      <w:color w:val="000000"/>
                      <w:sz w:val="22"/>
                    </w:rPr>
                    <w:t xml:space="preserve">318-428-3663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 CARROLL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15744 LA 585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9031 LA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15744 LA 585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9031 LA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57.4 - 200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 CARROLL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