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E7139" w:rsidTr="000E713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390"/>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libri" w:eastAsia="Calibri" w:hAnsi="Calibri"/>
                      <w:b/>
                      <w:color w:val="000000"/>
                      <w:sz w:val="32"/>
                    </w:rPr>
                    <w:t>CAJUN MOBILE HOME PARK WATER SYSTEM</w:t>
                  </w:r>
                </w:p>
              </w:tc>
            </w:tr>
          </w:tbl>
          <w:p w:rsidR="004D695C" w:rsidRDefault="004D695C">
            <w:pPr>
              <w:spacing w:after="0" w:line="240" w:lineRule="auto"/>
            </w:pPr>
          </w:p>
        </w:tc>
      </w:tr>
      <w:tr w:rsidR="004D695C">
        <w:trPr>
          <w:trHeight w:val="38"/>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8140" w:type="dxa"/>
          </w:tcPr>
          <w:p w:rsidR="004D695C" w:rsidRDefault="004D695C">
            <w:pPr>
              <w:pStyle w:val="EmptyCellLayoutStyle"/>
              <w:spacing w:after="0" w:line="240" w:lineRule="auto"/>
            </w:pPr>
          </w:p>
        </w:tc>
        <w:tc>
          <w:tcPr>
            <w:tcW w:w="119" w:type="dxa"/>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r w:rsidR="000E7139" w:rsidTr="000E713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D695C">
              <w:trPr>
                <w:trHeight w:val="372"/>
              </w:trPr>
              <w:tc>
                <w:tcPr>
                  <w:tcW w:w="9346"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libri" w:eastAsia="Calibri" w:hAnsi="Calibri"/>
                      <w:b/>
                      <w:color w:val="000000"/>
                      <w:sz w:val="32"/>
                    </w:rPr>
                    <w:t xml:space="preserve">Public Water Supply ID: LA1055121   </w:t>
                  </w:r>
                </w:p>
              </w:tc>
            </w:tr>
          </w:tbl>
          <w:p w:rsidR="004D695C" w:rsidRDefault="004D695C">
            <w:pPr>
              <w:spacing w:after="0" w:line="240" w:lineRule="auto"/>
            </w:pPr>
          </w:p>
        </w:tc>
        <w:tc>
          <w:tcPr>
            <w:tcW w:w="13" w:type="dxa"/>
          </w:tcPr>
          <w:p w:rsidR="004D695C" w:rsidRDefault="004D695C">
            <w:pPr>
              <w:pStyle w:val="EmptyCellLayoutStyle"/>
              <w:spacing w:after="0" w:line="240" w:lineRule="auto"/>
            </w:pPr>
          </w:p>
        </w:tc>
      </w:tr>
      <w:tr w:rsidR="004D695C">
        <w:trPr>
          <w:trHeight w:val="13"/>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8140" w:type="dxa"/>
          </w:tcPr>
          <w:p w:rsidR="004D695C" w:rsidRDefault="004D695C">
            <w:pPr>
              <w:pStyle w:val="EmptyCellLayoutStyle"/>
              <w:spacing w:after="0" w:line="240" w:lineRule="auto"/>
            </w:pPr>
          </w:p>
        </w:tc>
        <w:tc>
          <w:tcPr>
            <w:tcW w:w="119" w:type="dxa"/>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r w:rsidR="000E7139" w:rsidTr="000E7139">
        <w:trPr>
          <w:trHeight w:val="438"/>
        </w:trPr>
        <w:tc>
          <w:tcPr>
            <w:tcW w:w="13" w:type="dxa"/>
          </w:tcPr>
          <w:p w:rsidR="004D695C" w:rsidRDefault="004D695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D695C">
              <w:trPr>
                <w:trHeight w:val="372"/>
              </w:trPr>
              <w:tc>
                <w:tcPr>
                  <w:tcW w:w="9333"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mbria" w:eastAsia="Cambria" w:hAnsi="Cambria"/>
                      <w:color w:val="000000"/>
                      <w:sz w:val="32"/>
                    </w:rPr>
                    <w:t>Consumer Confidence Report</w:t>
                  </w:r>
                </w:p>
              </w:tc>
            </w:tr>
          </w:tbl>
          <w:p w:rsidR="004D695C" w:rsidRDefault="004D695C">
            <w:pPr>
              <w:spacing w:after="0" w:line="240" w:lineRule="auto"/>
            </w:pPr>
          </w:p>
        </w:tc>
        <w:tc>
          <w:tcPr>
            <w:tcW w:w="13" w:type="dxa"/>
          </w:tcPr>
          <w:p w:rsidR="004D695C" w:rsidRDefault="004D695C">
            <w:pPr>
              <w:pStyle w:val="EmptyCellLayoutStyle"/>
              <w:spacing w:after="0" w:line="240" w:lineRule="auto"/>
            </w:pPr>
          </w:p>
        </w:tc>
      </w:tr>
      <w:tr w:rsidR="000E7139" w:rsidTr="000E7139">
        <w:trPr>
          <w:trHeight w:val="11"/>
        </w:trPr>
        <w:tc>
          <w:tcPr>
            <w:tcW w:w="13" w:type="dxa"/>
          </w:tcPr>
          <w:p w:rsidR="004D695C" w:rsidRDefault="004D695C">
            <w:pPr>
              <w:pStyle w:val="EmptyCellLayoutStyle"/>
              <w:spacing w:after="0" w:line="240" w:lineRule="auto"/>
            </w:pPr>
          </w:p>
        </w:tc>
        <w:tc>
          <w:tcPr>
            <w:tcW w:w="0" w:type="dxa"/>
            <w:gridSpan w:val="5"/>
            <w:vMerge/>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r w:rsidR="004D695C">
        <w:trPr>
          <w:trHeight w:val="79"/>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tcPr>
          <w:p w:rsidR="004D695C" w:rsidRDefault="004D695C">
            <w:pPr>
              <w:pStyle w:val="EmptyCellLayoutStyle"/>
              <w:spacing w:after="0" w:line="240" w:lineRule="auto"/>
            </w:pPr>
          </w:p>
        </w:tc>
        <w:tc>
          <w:tcPr>
            <w:tcW w:w="6" w:type="dxa"/>
            <w:tcBorders>
              <w:left w:val="single" w:sz="23" w:space="0" w:color="808080"/>
            </w:tcBorders>
          </w:tcPr>
          <w:p w:rsidR="004D695C" w:rsidRDefault="004D695C">
            <w:pPr>
              <w:pStyle w:val="EmptyCellLayoutStyle"/>
              <w:spacing w:after="0" w:line="240" w:lineRule="auto"/>
            </w:pPr>
          </w:p>
        </w:tc>
        <w:tc>
          <w:tcPr>
            <w:tcW w:w="8140" w:type="dxa"/>
          </w:tcPr>
          <w:p w:rsidR="004D695C" w:rsidRDefault="004D695C">
            <w:pPr>
              <w:pStyle w:val="EmptyCellLayoutStyle"/>
              <w:spacing w:after="0" w:line="240" w:lineRule="auto"/>
            </w:pPr>
          </w:p>
        </w:tc>
        <w:tc>
          <w:tcPr>
            <w:tcW w:w="119" w:type="dxa"/>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r w:rsidR="000E7139" w:rsidTr="000E7139">
        <w:trPr>
          <w:trHeight w:val="2304"/>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tcPr>
          <w:p w:rsidR="004D695C" w:rsidRDefault="004D695C">
            <w:pPr>
              <w:pStyle w:val="EmptyCellLayoutStyle"/>
              <w:spacing w:after="0" w:line="240" w:lineRule="auto"/>
            </w:pPr>
          </w:p>
        </w:tc>
        <w:tc>
          <w:tcPr>
            <w:tcW w:w="6" w:type="dxa"/>
            <w:tcBorders>
              <w:left w:val="single" w:sz="23" w:space="0" w:color="808080"/>
            </w:tcBorders>
          </w:tcPr>
          <w:p w:rsidR="004D695C" w:rsidRDefault="004D695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D695C">
              <w:trPr>
                <w:trHeight w:val="2226"/>
              </w:trPr>
              <w:tc>
                <w:tcPr>
                  <w:tcW w:w="8260" w:type="dxa"/>
                  <w:tcBorders>
                    <w:top w:val="nil"/>
                    <w:left w:val="nil"/>
                    <w:bottom w:val="nil"/>
                    <w:right w:val="nil"/>
                  </w:tcBorders>
                  <w:tcMar>
                    <w:top w:w="39" w:type="dxa"/>
                    <w:left w:w="39" w:type="dxa"/>
                    <w:bottom w:w="39" w:type="dxa"/>
                    <w:right w:w="39" w:type="dxa"/>
                  </w:tcMar>
                </w:tcPr>
                <w:p w:rsidR="004D695C" w:rsidRDefault="004D695C">
                  <w:pPr>
                    <w:spacing w:after="0" w:line="240" w:lineRule="auto"/>
                    <w:jc w:val="center"/>
                  </w:pPr>
                </w:p>
                <w:p w:rsidR="004D695C" w:rsidRDefault="000E7139">
                  <w:pPr>
                    <w:spacing w:after="0" w:line="240" w:lineRule="auto"/>
                  </w:pPr>
                  <w:r>
                    <w:rPr>
                      <w:rFonts w:ascii="Calibri" w:eastAsia="Calibri" w:hAnsi="Calibri"/>
                      <w:color w:val="000000"/>
                      <w:sz w:val="144"/>
                    </w:rPr>
                    <w:t>2024 CCR</w:t>
                  </w:r>
                </w:p>
              </w:tc>
            </w:tr>
          </w:tbl>
          <w:p w:rsidR="004D695C" w:rsidRDefault="004D695C">
            <w:pPr>
              <w:spacing w:after="0" w:line="240" w:lineRule="auto"/>
            </w:pPr>
          </w:p>
        </w:tc>
        <w:tc>
          <w:tcPr>
            <w:tcW w:w="13" w:type="dxa"/>
          </w:tcPr>
          <w:p w:rsidR="004D695C" w:rsidRDefault="004D695C">
            <w:pPr>
              <w:pStyle w:val="EmptyCellLayoutStyle"/>
              <w:spacing w:after="0" w:line="240" w:lineRule="auto"/>
            </w:pPr>
          </w:p>
        </w:tc>
      </w:tr>
      <w:tr w:rsidR="000E7139" w:rsidTr="000E7139">
        <w:trPr>
          <w:trHeight w:val="94"/>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D695C">
              <w:trPr>
                <w:trHeight w:val="3346"/>
              </w:trPr>
              <w:tc>
                <w:tcPr>
                  <w:tcW w:w="9214" w:type="dxa"/>
                  <w:tcBorders>
                    <w:top w:val="nil"/>
                    <w:left w:val="nil"/>
                    <w:bottom w:val="nil"/>
                    <w:right w:val="nil"/>
                  </w:tcBorders>
                  <w:tcMar>
                    <w:top w:w="39" w:type="dxa"/>
                    <w:left w:w="39" w:type="dxa"/>
                    <w:bottom w:w="39" w:type="dxa"/>
                    <w:right w:w="39" w:type="dxa"/>
                  </w:tcMar>
                </w:tcPr>
                <w:p w:rsidR="004D695C" w:rsidRDefault="004D695C">
                  <w:pPr>
                    <w:spacing w:after="0" w:line="240" w:lineRule="auto"/>
                  </w:pPr>
                </w:p>
                <w:p w:rsidR="004D695C" w:rsidRDefault="000E7139">
                  <w:pPr>
                    <w:spacing w:after="0" w:line="240" w:lineRule="auto"/>
                  </w:pPr>
                  <w:r>
                    <w:rPr>
                      <w:rFonts w:ascii="Calibri" w:eastAsia="Calibri" w:hAnsi="Calibri"/>
                      <w:b/>
                      <w:color w:val="000000"/>
                      <w:sz w:val="28"/>
                    </w:rPr>
                    <w:t>Additional Information and Electronic Copies can be found at www.ldh.la.gov/ccr</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What you need to do:</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D695C" w:rsidRDefault="004D695C">
                  <w:pPr>
                    <w:spacing w:after="0" w:line="240" w:lineRule="auto"/>
                  </w:pPr>
                </w:p>
                <w:p w:rsidR="004D695C" w:rsidRDefault="000E713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D695C" w:rsidRDefault="000E7139">
                  <w:pPr>
                    <w:spacing w:after="0" w:line="240" w:lineRule="auto"/>
                  </w:pPr>
                  <w:r>
                    <w:rPr>
                      <w:rFonts w:ascii="Calibri" w:eastAsia="Calibri" w:hAnsi="Calibri"/>
                      <w:color w:val="000000"/>
                      <w:sz w:val="22"/>
                    </w:rPr>
                    <w:t> </w:t>
                  </w:r>
                </w:p>
                <w:p w:rsidR="004D695C" w:rsidRDefault="000E713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D695C" w:rsidRDefault="004D695C">
                  <w:pPr>
                    <w:spacing w:after="0" w:line="240" w:lineRule="auto"/>
                  </w:pPr>
                </w:p>
                <w:p w:rsidR="004D695C" w:rsidRDefault="000E713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D695C" w:rsidRDefault="004D695C">
                  <w:pPr>
                    <w:spacing w:after="0" w:line="240" w:lineRule="auto"/>
                  </w:pPr>
                </w:p>
                <w:p w:rsidR="004D695C" w:rsidRDefault="000E7139">
                  <w:pPr>
                    <w:spacing w:after="0" w:line="240" w:lineRule="auto"/>
                  </w:pPr>
                  <w:r>
                    <w:rPr>
                      <w:rFonts w:ascii="Calibri" w:eastAsia="Calibri" w:hAnsi="Calibri"/>
                      <w:b/>
                      <w:color w:val="000000"/>
                      <w:sz w:val="22"/>
                    </w:rPr>
                    <w:t>Notes:</w:t>
                  </w:r>
                </w:p>
                <w:p w:rsidR="004D695C" w:rsidRDefault="000E713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D695C" w:rsidRDefault="004D695C">
            <w:pPr>
              <w:spacing w:after="0" w:line="240" w:lineRule="auto"/>
            </w:pPr>
          </w:p>
        </w:tc>
        <w:tc>
          <w:tcPr>
            <w:tcW w:w="119" w:type="dxa"/>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r w:rsidR="000E7139" w:rsidTr="000E7139">
        <w:trPr>
          <w:trHeight w:val="13"/>
        </w:trPr>
        <w:tc>
          <w:tcPr>
            <w:tcW w:w="13" w:type="dxa"/>
            <w:tcBorders>
              <w:top w:val="single" w:sz="23" w:space="0" w:color="808080"/>
            </w:tcBorders>
          </w:tcPr>
          <w:p w:rsidR="004D695C" w:rsidRDefault="004D695C">
            <w:pPr>
              <w:pStyle w:val="EmptyCellLayoutStyle"/>
              <w:spacing w:after="0" w:line="240" w:lineRule="auto"/>
            </w:pPr>
          </w:p>
        </w:tc>
        <w:tc>
          <w:tcPr>
            <w:tcW w:w="0" w:type="dxa"/>
            <w:tcBorders>
              <w:top w:val="single" w:sz="23" w:space="0" w:color="808080"/>
            </w:tcBorders>
          </w:tcPr>
          <w:p w:rsidR="004D695C" w:rsidRDefault="004D695C">
            <w:pPr>
              <w:pStyle w:val="EmptyCellLayoutStyle"/>
              <w:spacing w:after="0" w:line="240" w:lineRule="auto"/>
            </w:pPr>
          </w:p>
        </w:tc>
        <w:tc>
          <w:tcPr>
            <w:tcW w:w="1066" w:type="dxa"/>
            <w:gridSpan w:val="3"/>
            <w:vMerge/>
            <w:tcBorders>
              <w:top w:val="single" w:sz="23" w:space="0" w:color="808080"/>
            </w:tcBorders>
          </w:tcPr>
          <w:p w:rsidR="004D695C" w:rsidRDefault="004D695C">
            <w:pPr>
              <w:pStyle w:val="EmptyCellLayoutStyle"/>
              <w:spacing w:after="0" w:line="240" w:lineRule="auto"/>
            </w:pPr>
          </w:p>
        </w:tc>
        <w:tc>
          <w:tcPr>
            <w:tcW w:w="119" w:type="dxa"/>
            <w:tcBorders>
              <w:top w:val="single" w:sz="23" w:space="0" w:color="808080"/>
            </w:tcBorders>
          </w:tcPr>
          <w:p w:rsidR="004D695C" w:rsidRDefault="004D695C">
            <w:pPr>
              <w:pStyle w:val="EmptyCellLayoutStyle"/>
              <w:spacing w:after="0" w:line="240" w:lineRule="auto"/>
            </w:pPr>
          </w:p>
        </w:tc>
        <w:tc>
          <w:tcPr>
            <w:tcW w:w="13" w:type="dxa"/>
            <w:tcBorders>
              <w:top w:val="single" w:sz="23" w:space="0" w:color="808080"/>
            </w:tcBorders>
          </w:tcPr>
          <w:p w:rsidR="004D695C" w:rsidRDefault="004D695C">
            <w:pPr>
              <w:pStyle w:val="EmptyCellLayoutStyle"/>
              <w:spacing w:after="0" w:line="240" w:lineRule="auto"/>
            </w:pPr>
          </w:p>
        </w:tc>
      </w:tr>
      <w:tr w:rsidR="000E7139" w:rsidTr="000E7139">
        <w:trPr>
          <w:trHeight w:val="3316"/>
        </w:trPr>
        <w:tc>
          <w:tcPr>
            <w:tcW w:w="13"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1066" w:type="dxa"/>
            <w:gridSpan w:val="3"/>
            <w:vMerge/>
          </w:tcPr>
          <w:p w:rsidR="004D695C" w:rsidRDefault="004D695C">
            <w:pPr>
              <w:pStyle w:val="EmptyCellLayoutStyle"/>
              <w:spacing w:after="0" w:line="240" w:lineRule="auto"/>
            </w:pPr>
          </w:p>
        </w:tc>
        <w:tc>
          <w:tcPr>
            <w:tcW w:w="119" w:type="dxa"/>
          </w:tcPr>
          <w:p w:rsidR="004D695C" w:rsidRDefault="004D695C">
            <w:pPr>
              <w:pStyle w:val="EmptyCellLayoutStyle"/>
              <w:spacing w:after="0" w:line="240" w:lineRule="auto"/>
            </w:pPr>
          </w:p>
        </w:tc>
        <w:tc>
          <w:tcPr>
            <w:tcW w:w="13" w:type="dxa"/>
          </w:tcPr>
          <w:p w:rsidR="004D695C" w:rsidRDefault="004D695C">
            <w:pPr>
              <w:pStyle w:val="EmptyCellLayoutStyle"/>
              <w:spacing w:after="0" w:line="240" w:lineRule="auto"/>
            </w:pPr>
          </w:p>
        </w:tc>
      </w:tr>
    </w:tbl>
    <w:p w:rsidR="004D695C" w:rsidRDefault="000E713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D695C">
        <w:tc>
          <w:tcPr>
            <w:tcW w:w="13" w:type="dxa"/>
          </w:tcPr>
          <w:p w:rsidR="004D695C" w:rsidRDefault="004D695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D695C">
              <w:trPr>
                <w:trHeight w:val="5211"/>
              </w:trPr>
              <w:tc>
                <w:tcPr>
                  <w:tcW w:w="194" w:type="dxa"/>
                </w:tcPr>
                <w:p w:rsidR="004D695C" w:rsidRDefault="004D695C">
                  <w:pPr>
                    <w:pStyle w:val="EmptyCellLayoutStyle"/>
                    <w:spacing w:after="0" w:line="240" w:lineRule="auto"/>
                  </w:pPr>
                </w:p>
              </w:tc>
              <w:tc>
                <w:tcPr>
                  <w:tcW w:w="8790" w:type="dxa"/>
                </w:tcPr>
                <w:p w:rsidR="004D695C" w:rsidRDefault="004D695C">
                  <w:pPr>
                    <w:pStyle w:val="EmptyCellLayoutStyle"/>
                    <w:spacing w:after="0" w:line="240" w:lineRule="auto"/>
                  </w:pPr>
                </w:p>
              </w:tc>
              <w:tc>
                <w:tcPr>
                  <w:tcW w:w="229" w:type="dxa"/>
                </w:tcPr>
                <w:p w:rsidR="004D695C" w:rsidRDefault="004D695C">
                  <w:pPr>
                    <w:pStyle w:val="EmptyCellLayoutStyle"/>
                    <w:spacing w:after="0" w:line="240" w:lineRule="auto"/>
                  </w:pPr>
                </w:p>
              </w:tc>
            </w:tr>
            <w:tr w:rsidR="004D695C">
              <w:trPr>
                <w:trHeight w:val="359"/>
              </w:trPr>
              <w:tc>
                <w:tcPr>
                  <w:tcW w:w="194" w:type="dxa"/>
                </w:tcPr>
                <w:p w:rsidR="004D695C" w:rsidRDefault="004D695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D695C">
                    <w:trPr>
                      <w:trHeight w:val="282"/>
                    </w:trPr>
                    <w:tc>
                      <w:tcPr>
                        <w:tcW w:w="8790" w:type="dxa"/>
                        <w:tcBorders>
                          <w:top w:val="nil"/>
                          <w:left w:val="nil"/>
                          <w:bottom w:val="nil"/>
                          <w:right w:val="nil"/>
                        </w:tcBorders>
                        <w:tcMar>
                          <w:top w:w="39" w:type="dxa"/>
                          <w:left w:w="39" w:type="dxa"/>
                          <w:bottom w:w="39" w:type="dxa"/>
                          <w:right w:w="39" w:type="dxa"/>
                        </w:tcMar>
                        <w:vAlign w:val="center"/>
                      </w:tcPr>
                      <w:p w:rsidR="004D695C" w:rsidRDefault="000E7139">
                        <w:pPr>
                          <w:spacing w:after="0" w:line="240" w:lineRule="auto"/>
                          <w:jc w:val="center"/>
                        </w:pPr>
                        <w:r>
                          <w:rPr>
                            <w:rFonts w:ascii="Calibri" w:eastAsia="Calibri" w:hAnsi="Calibri"/>
                            <w:color w:val="000000"/>
                            <w:sz w:val="40"/>
                          </w:rPr>
                          <w:t>This page intentionally left blank</w:t>
                        </w:r>
                      </w:p>
                    </w:tc>
                  </w:tr>
                </w:tbl>
                <w:p w:rsidR="004D695C" w:rsidRDefault="004D695C">
                  <w:pPr>
                    <w:spacing w:after="0" w:line="240" w:lineRule="auto"/>
                  </w:pPr>
                </w:p>
              </w:tc>
              <w:tc>
                <w:tcPr>
                  <w:tcW w:w="229" w:type="dxa"/>
                </w:tcPr>
                <w:p w:rsidR="004D695C" w:rsidRDefault="004D695C">
                  <w:pPr>
                    <w:pStyle w:val="EmptyCellLayoutStyle"/>
                    <w:spacing w:after="0" w:line="240" w:lineRule="auto"/>
                  </w:pPr>
                </w:p>
              </w:tc>
            </w:tr>
            <w:tr w:rsidR="004D695C">
              <w:trPr>
                <w:trHeight w:val="951"/>
              </w:trPr>
              <w:tc>
                <w:tcPr>
                  <w:tcW w:w="194" w:type="dxa"/>
                </w:tcPr>
                <w:p w:rsidR="004D695C" w:rsidRDefault="004D695C">
                  <w:pPr>
                    <w:pStyle w:val="EmptyCellLayoutStyle"/>
                    <w:spacing w:after="0" w:line="240" w:lineRule="auto"/>
                  </w:pPr>
                </w:p>
              </w:tc>
              <w:tc>
                <w:tcPr>
                  <w:tcW w:w="8790" w:type="dxa"/>
                </w:tcPr>
                <w:p w:rsidR="004D695C" w:rsidRDefault="004D695C">
                  <w:pPr>
                    <w:pStyle w:val="EmptyCellLayoutStyle"/>
                    <w:spacing w:after="0" w:line="240" w:lineRule="auto"/>
                  </w:pPr>
                </w:p>
              </w:tc>
              <w:tc>
                <w:tcPr>
                  <w:tcW w:w="229" w:type="dxa"/>
                </w:tcPr>
                <w:p w:rsidR="004D695C" w:rsidRDefault="004D695C">
                  <w:pPr>
                    <w:pStyle w:val="EmptyCellLayoutStyle"/>
                    <w:spacing w:after="0" w:line="240" w:lineRule="auto"/>
                  </w:pPr>
                </w:p>
              </w:tc>
            </w:tr>
          </w:tbl>
          <w:p w:rsidR="004D695C" w:rsidRDefault="004D695C">
            <w:pPr>
              <w:spacing w:after="0" w:line="240" w:lineRule="auto"/>
            </w:pPr>
          </w:p>
        </w:tc>
        <w:tc>
          <w:tcPr>
            <w:tcW w:w="132" w:type="dxa"/>
          </w:tcPr>
          <w:p w:rsidR="004D695C" w:rsidRDefault="004D695C">
            <w:pPr>
              <w:pStyle w:val="EmptyCellLayoutStyle"/>
              <w:spacing w:after="0" w:line="240" w:lineRule="auto"/>
            </w:pPr>
          </w:p>
        </w:tc>
      </w:tr>
    </w:tbl>
    <w:p w:rsidR="004D695C" w:rsidRDefault="000E713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D695C">
        <w:trPr>
          <w:trHeight w:val="277"/>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297"/>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libri" w:eastAsia="Calibri" w:hAnsi="Calibri"/>
                      <w:b/>
                      <w:color w:val="000000"/>
                      <w:sz w:val="28"/>
                    </w:rPr>
                    <w:t>The Water We Drink</w:t>
                  </w:r>
                </w:p>
              </w:tc>
            </w:tr>
          </w:tbl>
          <w:p w:rsidR="004D695C" w:rsidRDefault="004D695C">
            <w:pPr>
              <w:spacing w:after="0" w:line="240" w:lineRule="auto"/>
            </w:pPr>
          </w:p>
        </w:tc>
      </w:tr>
      <w:tr w:rsidR="004D695C">
        <w:trPr>
          <w:trHeight w:val="200"/>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255"/>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libri" w:eastAsia="Calibri" w:hAnsi="Calibri"/>
                      <w:b/>
                      <w:color w:val="000000"/>
                      <w:sz w:val="22"/>
                    </w:rPr>
                    <w:t>CAJUN MOBILE HOME PARK WATER SYSTEM</w:t>
                  </w:r>
                </w:p>
              </w:tc>
            </w:tr>
          </w:tbl>
          <w:p w:rsidR="004D695C" w:rsidRDefault="004D695C">
            <w:pPr>
              <w:spacing w:after="0" w:line="240" w:lineRule="auto"/>
            </w:pPr>
          </w:p>
        </w:tc>
      </w:tr>
      <w:tr w:rsidR="000E7139" w:rsidTr="000E713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D695C">
              <w:trPr>
                <w:trHeight w:val="311"/>
              </w:trPr>
              <w:tc>
                <w:tcPr>
                  <w:tcW w:w="9346" w:type="dxa"/>
                  <w:tcBorders>
                    <w:top w:val="nil"/>
                    <w:left w:val="nil"/>
                    <w:bottom w:val="nil"/>
                    <w:right w:val="nil"/>
                  </w:tcBorders>
                  <w:tcMar>
                    <w:top w:w="39" w:type="dxa"/>
                    <w:left w:w="39" w:type="dxa"/>
                    <w:bottom w:w="39" w:type="dxa"/>
                    <w:right w:w="39" w:type="dxa"/>
                  </w:tcMar>
                </w:tcPr>
                <w:p w:rsidR="004D695C" w:rsidRDefault="000E7139">
                  <w:pPr>
                    <w:spacing w:after="0" w:line="240" w:lineRule="auto"/>
                    <w:jc w:val="center"/>
                  </w:pPr>
                  <w:r>
                    <w:rPr>
                      <w:rFonts w:ascii="Calibri" w:eastAsia="Calibri" w:hAnsi="Calibri"/>
                      <w:color w:val="000000"/>
                      <w:sz w:val="22"/>
                    </w:rPr>
                    <w:t xml:space="preserve">Public Water Supply ID: LA1055121   </w:t>
                  </w:r>
                </w:p>
              </w:tc>
            </w:tr>
          </w:tbl>
          <w:p w:rsidR="004D695C" w:rsidRDefault="004D695C">
            <w:pPr>
              <w:spacing w:after="0" w:line="240" w:lineRule="auto"/>
            </w:pPr>
          </w:p>
        </w:tc>
      </w:tr>
      <w:tr w:rsidR="004D695C">
        <w:trPr>
          <w:trHeight w:val="154"/>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2136"/>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D695C" w:rsidRDefault="000E7139">
                  <w:pPr>
                    <w:spacing w:after="0" w:line="240" w:lineRule="auto"/>
                  </w:pPr>
                  <w:r>
                    <w:rPr>
                      <w:rFonts w:ascii="Calibri" w:eastAsia="Calibri" w:hAnsi="Calibri"/>
                      <w:color w:val="000000"/>
                      <w:sz w:val="22"/>
                    </w:rPr>
                    <w:t>Our water source(s) are listed below:</w:t>
                  </w:r>
                </w:p>
              </w:tc>
            </w:tr>
          </w:tbl>
          <w:p w:rsidR="004D695C" w:rsidRDefault="004D695C">
            <w:pPr>
              <w:spacing w:after="0" w:line="240" w:lineRule="auto"/>
            </w:pPr>
          </w:p>
        </w:tc>
      </w:tr>
      <w:tr w:rsidR="004D695C">
        <w:trPr>
          <w:trHeight w:val="84"/>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D695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Source Water Type</w:t>
                  </w:r>
                </w:p>
              </w:tc>
            </w:tr>
            <w:tr w:rsidR="004D69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WELL #3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Ground water</w:t>
                  </w:r>
                </w:p>
              </w:tc>
            </w:tr>
            <w:tr w:rsidR="004D695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WELL #4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Ground water</w:t>
                  </w:r>
                </w:p>
              </w:tc>
            </w:tr>
          </w:tbl>
          <w:p w:rsidR="004D695C" w:rsidRDefault="004D695C">
            <w:pPr>
              <w:spacing w:after="0" w:line="240" w:lineRule="auto"/>
            </w:pPr>
          </w:p>
        </w:tc>
        <w:tc>
          <w:tcPr>
            <w:tcW w:w="601" w:type="dxa"/>
          </w:tcPr>
          <w:p w:rsidR="004D695C" w:rsidRDefault="004D695C">
            <w:pPr>
              <w:pStyle w:val="EmptyCellLayoutStyle"/>
              <w:spacing w:after="0" w:line="240" w:lineRule="auto"/>
            </w:pPr>
          </w:p>
        </w:tc>
      </w:tr>
      <w:tr w:rsidR="004D695C">
        <w:trPr>
          <w:trHeight w:val="100"/>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3952"/>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YVONNE</w:t>
                  </w:r>
                  <w:proofErr w:type="gramEnd"/>
                  <w:r>
                    <w:rPr>
                      <w:rFonts w:ascii="Calibri" w:eastAsia="Calibri" w:hAnsi="Calibri"/>
                      <w:color w:val="000000"/>
                      <w:sz w:val="22"/>
                    </w:rPr>
                    <w:t xml:space="preserve"> TRIPP at  337-856-5339.</w:t>
                  </w:r>
                </w:p>
                <w:p w:rsidR="004D695C" w:rsidRDefault="004D695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3"/>
                    <w:gridCol w:w="1098"/>
                    <w:gridCol w:w="2085"/>
                    <w:gridCol w:w="1082"/>
                    <w:gridCol w:w="860"/>
                  </w:tblGrid>
                  <w:tr w:rsidR="000E7139" w:rsidRPr="00094FFC" w:rsidTr="00901D05">
                    <w:trPr>
                      <w:trHeight w:val="60"/>
                      <w:tblHeader/>
                    </w:trPr>
                    <w:tc>
                      <w:tcPr>
                        <w:tcW w:w="9358" w:type="dxa"/>
                        <w:gridSpan w:val="5"/>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E7139" w:rsidRPr="00094FFC" w:rsidTr="00901D05">
                    <w:trPr>
                      <w:trHeight w:val="60"/>
                      <w:tblHeader/>
                    </w:trPr>
                    <w:tc>
                      <w:tcPr>
                        <w:tcW w:w="4233" w:type="dxa"/>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eastAsiaTheme="minorHAnsi" w:cstheme="minorBidi"/>
                            <w:color w:val="333399"/>
                            <w:sz w:val="18"/>
                          </w:rPr>
                          <w:t>Unregulated Contaminants</w:t>
                        </w:r>
                      </w:p>
                    </w:tc>
                    <w:tc>
                      <w:tcPr>
                        <w:tcW w:w="1098" w:type="dxa"/>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eastAsiaTheme="minorHAnsi" w:cstheme="minorBidi"/>
                            <w:color w:val="333399"/>
                            <w:sz w:val="18"/>
                          </w:rPr>
                          <w:t>Collection Date</w:t>
                        </w:r>
                      </w:p>
                    </w:tc>
                    <w:tc>
                      <w:tcPr>
                        <w:tcW w:w="2085" w:type="dxa"/>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eastAsiaTheme="minorHAnsi" w:cstheme="minorBidi"/>
                            <w:color w:val="333399"/>
                            <w:sz w:val="18"/>
                          </w:rPr>
                          <w:t>Average Concentration</w:t>
                        </w:r>
                      </w:p>
                    </w:tc>
                    <w:tc>
                      <w:tcPr>
                        <w:tcW w:w="1082" w:type="dxa"/>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eastAsiaTheme="minorHAnsi" w:cstheme="minorBidi"/>
                            <w:color w:val="333399"/>
                            <w:sz w:val="18"/>
                          </w:rPr>
                          <w:t>Range</w:t>
                        </w:r>
                      </w:p>
                    </w:tc>
                    <w:tc>
                      <w:tcPr>
                        <w:tcW w:w="860" w:type="dxa"/>
                        <w:tcMar>
                          <w:top w:w="0" w:type="dxa"/>
                          <w:left w:w="108" w:type="dxa"/>
                          <w:bottom w:w="0" w:type="dxa"/>
                          <w:right w:w="108" w:type="dxa"/>
                        </w:tcMar>
                        <w:vAlign w:val="center"/>
                        <w:hideMark/>
                      </w:tcPr>
                      <w:p w:rsidR="000E7139" w:rsidRPr="00094FFC" w:rsidRDefault="000E7139" w:rsidP="000E7139">
                        <w:pPr>
                          <w:rPr>
                            <w:rFonts w:eastAsiaTheme="minorHAnsi" w:cstheme="minorBidi"/>
                            <w:color w:val="333399"/>
                            <w:sz w:val="18"/>
                          </w:rPr>
                        </w:pPr>
                        <w:r w:rsidRPr="00094FFC">
                          <w:rPr>
                            <w:rFonts w:eastAsiaTheme="minorHAnsi" w:cstheme="minorBidi"/>
                            <w:color w:val="333399"/>
                            <w:sz w:val="18"/>
                          </w:rPr>
                          <w:t>Unit</w:t>
                        </w:r>
                      </w:p>
                    </w:tc>
                  </w:tr>
                  <w:tr w:rsidR="000E7139" w:rsidRPr="00094FFC" w:rsidTr="00901D05">
                    <w:trPr>
                      <w:trHeight w:val="288"/>
                    </w:trPr>
                    <w:tc>
                      <w:tcPr>
                        <w:tcW w:w="4233" w:type="dxa"/>
                        <w:tcMar>
                          <w:top w:w="0" w:type="dxa"/>
                          <w:left w:w="108" w:type="dxa"/>
                          <w:bottom w:w="0" w:type="dxa"/>
                          <w:right w:w="108" w:type="dxa"/>
                        </w:tcMar>
                        <w:hideMark/>
                      </w:tcPr>
                      <w:p w:rsidR="000E7139" w:rsidRPr="00094FFC" w:rsidRDefault="000E7139" w:rsidP="000E7139">
                        <w:pPr>
                          <w:rPr>
                            <w:rFonts w:eastAsiaTheme="minorHAnsi" w:cstheme="minorBidi"/>
                            <w:sz w:val="18"/>
                          </w:rPr>
                        </w:pPr>
                        <w:r w:rsidRPr="00F86071">
                          <w:rPr>
                            <w:rFonts w:eastAsiaTheme="minorHAnsi" w:cstheme="minorBidi"/>
                            <w:sz w:val="18"/>
                          </w:rPr>
                          <w:t>PERFLUOROCTANE SULFONIC ACID (PFOS)</w:t>
                        </w:r>
                      </w:p>
                    </w:tc>
                    <w:tc>
                      <w:tcPr>
                        <w:tcW w:w="1098" w:type="dxa"/>
                        <w:tcMar>
                          <w:top w:w="0" w:type="dxa"/>
                          <w:left w:w="108" w:type="dxa"/>
                          <w:bottom w:w="0" w:type="dxa"/>
                          <w:right w:w="108" w:type="dxa"/>
                        </w:tcMar>
                        <w:hideMark/>
                      </w:tcPr>
                      <w:p w:rsidR="000E7139" w:rsidRPr="00094FFC" w:rsidRDefault="000E7139" w:rsidP="000E7139">
                        <w:pPr>
                          <w:rPr>
                            <w:rFonts w:eastAsiaTheme="minorHAnsi" w:cstheme="minorBidi"/>
                            <w:sz w:val="18"/>
                          </w:rPr>
                        </w:pPr>
                        <w:r>
                          <w:rPr>
                            <w:rFonts w:eastAsiaTheme="minorHAnsi" w:cstheme="minorBidi"/>
                            <w:sz w:val="18"/>
                          </w:rPr>
                          <w:t>2024</w:t>
                        </w:r>
                      </w:p>
                    </w:tc>
                    <w:tc>
                      <w:tcPr>
                        <w:tcW w:w="2085" w:type="dxa"/>
                        <w:tcMar>
                          <w:top w:w="0" w:type="dxa"/>
                          <w:left w:w="108" w:type="dxa"/>
                          <w:bottom w:w="0" w:type="dxa"/>
                          <w:right w:w="108" w:type="dxa"/>
                        </w:tcMar>
                        <w:hideMark/>
                      </w:tcPr>
                      <w:p w:rsidR="000E7139" w:rsidRPr="00094FFC" w:rsidRDefault="000E7139" w:rsidP="000E7139">
                        <w:pPr>
                          <w:rPr>
                            <w:rFonts w:eastAsiaTheme="minorHAnsi" w:cstheme="minorBidi"/>
                            <w:sz w:val="18"/>
                          </w:rPr>
                        </w:pPr>
                        <w:r>
                          <w:rPr>
                            <w:rFonts w:eastAsiaTheme="minorHAnsi" w:cstheme="minorBidi"/>
                            <w:sz w:val="18"/>
                          </w:rPr>
                          <w:t>2.6</w:t>
                        </w:r>
                      </w:p>
                    </w:tc>
                    <w:tc>
                      <w:tcPr>
                        <w:tcW w:w="1082" w:type="dxa"/>
                        <w:tcMar>
                          <w:top w:w="0" w:type="dxa"/>
                          <w:left w:w="108" w:type="dxa"/>
                          <w:bottom w:w="0" w:type="dxa"/>
                          <w:right w:w="108" w:type="dxa"/>
                        </w:tcMar>
                        <w:hideMark/>
                      </w:tcPr>
                      <w:p w:rsidR="000E7139" w:rsidRPr="00094FFC" w:rsidRDefault="000E7139" w:rsidP="000E7139">
                        <w:pPr>
                          <w:rPr>
                            <w:rFonts w:eastAsiaTheme="minorHAnsi" w:cstheme="minorBidi"/>
                            <w:sz w:val="18"/>
                          </w:rPr>
                        </w:pPr>
                        <w:r>
                          <w:rPr>
                            <w:rFonts w:eastAsiaTheme="minorHAnsi" w:cstheme="minorBidi"/>
                            <w:sz w:val="18"/>
                          </w:rPr>
                          <w:t>2.6-2.6</w:t>
                        </w:r>
                      </w:p>
                    </w:tc>
                    <w:tc>
                      <w:tcPr>
                        <w:tcW w:w="860" w:type="dxa"/>
                        <w:tcMar>
                          <w:top w:w="0" w:type="dxa"/>
                          <w:left w:w="108" w:type="dxa"/>
                          <w:bottom w:w="0" w:type="dxa"/>
                          <w:right w:w="108" w:type="dxa"/>
                        </w:tcMar>
                        <w:hideMark/>
                      </w:tcPr>
                      <w:p w:rsidR="000E7139" w:rsidRPr="00094FFC" w:rsidRDefault="000E7139" w:rsidP="000E7139">
                        <w:pPr>
                          <w:rPr>
                            <w:rFonts w:eastAsiaTheme="minorHAnsi" w:cstheme="minorBidi"/>
                            <w:sz w:val="18"/>
                          </w:rPr>
                        </w:pPr>
                        <w:r>
                          <w:rPr>
                            <w:rFonts w:eastAsiaTheme="minorHAnsi" w:cstheme="minorBidi"/>
                            <w:sz w:val="18"/>
                          </w:rPr>
                          <w:t>ppt</w:t>
                        </w:r>
                      </w:p>
                    </w:tc>
                  </w:tr>
                  <w:tr w:rsidR="000E7139" w:rsidRPr="00094FFC" w:rsidTr="00901D05">
                    <w:trPr>
                      <w:trHeight w:val="288"/>
                    </w:trPr>
                    <w:tc>
                      <w:tcPr>
                        <w:tcW w:w="4233" w:type="dxa"/>
                        <w:tcMar>
                          <w:top w:w="0" w:type="dxa"/>
                          <w:left w:w="108" w:type="dxa"/>
                          <w:bottom w:w="0" w:type="dxa"/>
                          <w:right w:w="108" w:type="dxa"/>
                        </w:tcMar>
                      </w:tcPr>
                      <w:p w:rsidR="000E7139" w:rsidRPr="00F86071" w:rsidRDefault="000E7139" w:rsidP="000E7139">
                        <w:pPr>
                          <w:rPr>
                            <w:rFonts w:eastAsiaTheme="minorHAnsi" w:cstheme="minorBidi"/>
                            <w:sz w:val="18"/>
                          </w:rPr>
                        </w:pPr>
                        <w:r w:rsidRPr="00F86071">
                          <w:rPr>
                            <w:rFonts w:eastAsiaTheme="minorHAnsi" w:cstheme="minorBidi"/>
                            <w:sz w:val="18"/>
                          </w:rPr>
                          <w:t>PERFLUOROCTANOIC ACID (PFOA)</w:t>
                        </w:r>
                      </w:p>
                    </w:tc>
                    <w:tc>
                      <w:tcPr>
                        <w:tcW w:w="1098" w:type="dxa"/>
                        <w:tcMar>
                          <w:top w:w="0" w:type="dxa"/>
                          <w:left w:w="108" w:type="dxa"/>
                          <w:bottom w:w="0" w:type="dxa"/>
                          <w:right w:w="108" w:type="dxa"/>
                        </w:tcMar>
                      </w:tcPr>
                      <w:p w:rsidR="000E7139" w:rsidRDefault="000E7139" w:rsidP="000E7139">
                        <w:pPr>
                          <w:rPr>
                            <w:rFonts w:eastAsiaTheme="minorHAnsi" w:cstheme="minorBidi"/>
                            <w:sz w:val="18"/>
                          </w:rPr>
                        </w:pPr>
                        <w:r>
                          <w:rPr>
                            <w:rFonts w:eastAsiaTheme="minorHAnsi" w:cstheme="minorBidi"/>
                            <w:sz w:val="18"/>
                          </w:rPr>
                          <w:t>2024</w:t>
                        </w:r>
                      </w:p>
                    </w:tc>
                    <w:tc>
                      <w:tcPr>
                        <w:tcW w:w="2085" w:type="dxa"/>
                        <w:tcMar>
                          <w:top w:w="0" w:type="dxa"/>
                          <w:left w:w="108" w:type="dxa"/>
                          <w:bottom w:w="0" w:type="dxa"/>
                          <w:right w:w="108" w:type="dxa"/>
                        </w:tcMar>
                      </w:tcPr>
                      <w:p w:rsidR="000E7139" w:rsidRDefault="000E7139" w:rsidP="000E7139">
                        <w:pPr>
                          <w:rPr>
                            <w:rFonts w:eastAsiaTheme="minorHAnsi" w:cstheme="minorBidi"/>
                            <w:sz w:val="18"/>
                          </w:rPr>
                        </w:pPr>
                        <w:r>
                          <w:rPr>
                            <w:rFonts w:eastAsiaTheme="minorHAnsi" w:cstheme="minorBidi"/>
                            <w:sz w:val="18"/>
                          </w:rPr>
                          <w:t>2.8</w:t>
                        </w:r>
                      </w:p>
                    </w:tc>
                    <w:tc>
                      <w:tcPr>
                        <w:tcW w:w="1082" w:type="dxa"/>
                        <w:tcMar>
                          <w:top w:w="0" w:type="dxa"/>
                          <w:left w:w="108" w:type="dxa"/>
                          <w:bottom w:w="0" w:type="dxa"/>
                          <w:right w:w="108" w:type="dxa"/>
                        </w:tcMar>
                      </w:tcPr>
                      <w:p w:rsidR="000E7139" w:rsidRDefault="000E7139" w:rsidP="000E7139">
                        <w:pPr>
                          <w:rPr>
                            <w:rFonts w:eastAsiaTheme="minorHAnsi" w:cstheme="minorBidi"/>
                            <w:sz w:val="18"/>
                          </w:rPr>
                        </w:pPr>
                        <w:r>
                          <w:rPr>
                            <w:rFonts w:eastAsiaTheme="minorHAnsi" w:cstheme="minorBidi"/>
                            <w:sz w:val="18"/>
                          </w:rPr>
                          <w:t>2.8-2.8</w:t>
                        </w:r>
                      </w:p>
                    </w:tc>
                    <w:tc>
                      <w:tcPr>
                        <w:tcW w:w="860" w:type="dxa"/>
                        <w:tcMar>
                          <w:top w:w="0" w:type="dxa"/>
                          <w:left w:w="108" w:type="dxa"/>
                          <w:bottom w:w="0" w:type="dxa"/>
                          <w:right w:w="108" w:type="dxa"/>
                        </w:tcMar>
                      </w:tcPr>
                      <w:p w:rsidR="000E7139" w:rsidRDefault="000E7139" w:rsidP="000E7139">
                        <w:pPr>
                          <w:rPr>
                            <w:rFonts w:eastAsiaTheme="minorHAnsi" w:cstheme="minorBidi"/>
                            <w:sz w:val="18"/>
                          </w:rPr>
                        </w:pPr>
                        <w:r>
                          <w:rPr>
                            <w:rFonts w:eastAsiaTheme="minorHAnsi" w:cstheme="minorBidi"/>
                            <w:sz w:val="18"/>
                          </w:rPr>
                          <w:t>ppt</w:t>
                        </w:r>
                      </w:p>
                    </w:tc>
                  </w:tr>
                </w:tbl>
                <w:p w:rsidR="000E7139" w:rsidRDefault="000E7139">
                  <w:pPr>
                    <w:spacing w:after="0" w:line="240" w:lineRule="auto"/>
                  </w:pPr>
                  <w:bookmarkStart w:id="0" w:name="_GoBack"/>
                  <w:bookmarkEnd w:id="0"/>
                </w:p>
              </w:tc>
            </w:tr>
          </w:tbl>
          <w:p w:rsidR="004D695C" w:rsidRDefault="004D695C">
            <w:pPr>
              <w:spacing w:after="0" w:line="240" w:lineRule="auto"/>
            </w:pPr>
          </w:p>
        </w:tc>
      </w:tr>
      <w:tr w:rsidR="004D695C">
        <w:trPr>
          <w:trHeight w:val="42"/>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D695C">
              <w:trPr>
                <w:trHeight w:val="1517"/>
              </w:trPr>
              <w:tc>
                <w:tcPr>
                  <w:tcW w:w="9346"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D695C" w:rsidRDefault="004D695C">
                  <w:pPr>
                    <w:spacing w:after="0" w:line="240" w:lineRule="auto"/>
                  </w:pPr>
                </w:p>
                <w:p w:rsidR="004D695C" w:rsidRDefault="000E713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D695C" w:rsidRDefault="004D695C">
            <w:pPr>
              <w:spacing w:after="0" w:line="240" w:lineRule="auto"/>
            </w:pPr>
          </w:p>
        </w:tc>
      </w:tr>
      <w:tr w:rsidR="004D695C">
        <w:trPr>
          <w:trHeight w:val="483"/>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1002"/>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4D695C" w:rsidRDefault="004D695C">
            <w:pPr>
              <w:spacing w:after="0" w:line="240" w:lineRule="auto"/>
            </w:pPr>
          </w:p>
        </w:tc>
      </w:tr>
      <w:tr w:rsidR="004D695C">
        <w:trPr>
          <w:trHeight w:val="239"/>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D695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0.67 - 1.11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Water additive used to control microbes</w:t>
                  </w:r>
                </w:p>
              </w:tc>
            </w:tr>
          </w:tbl>
          <w:p w:rsidR="004D695C" w:rsidRDefault="004D695C">
            <w:pPr>
              <w:spacing w:after="0" w:line="240" w:lineRule="auto"/>
            </w:pPr>
          </w:p>
        </w:tc>
      </w:tr>
      <w:tr w:rsidR="004D695C">
        <w:trPr>
          <w:trHeight w:val="116"/>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761"/>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D695C" w:rsidRDefault="004D695C">
            <w:pPr>
              <w:spacing w:after="0" w:line="240" w:lineRule="auto"/>
            </w:pPr>
          </w:p>
        </w:tc>
      </w:tr>
      <w:tr w:rsidR="004D695C">
        <w:trPr>
          <w:trHeight w:val="12"/>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630"/>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D695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D695C" w:rsidRDefault="004D695C">
            <w:pPr>
              <w:spacing w:after="0" w:line="240" w:lineRule="auto"/>
            </w:pPr>
          </w:p>
        </w:tc>
      </w:tr>
      <w:tr w:rsidR="004D695C">
        <w:trPr>
          <w:trHeight w:val="208"/>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D69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D695C" w:rsidRDefault="004D695C">
            <w:pPr>
              <w:spacing w:after="0" w:line="240" w:lineRule="auto"/>
            </w:pPr>
          </w:p>
        </w:tc>
      </w:tr>
      <w:tr w:rsidR="004D695C">
        <w:trPr>
          <w:trHeight w:val="373"/>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D69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Runoff from fertilizer use; Leaching from septic tanks, sewage; Erosion of natural deposits</w:t>
                  </w:r>
                </w:p>
              </w:tc>
            </w:tr>
          </w:tbl>
          <w:p w:rsidR="004D695C" w:rsidRDefault="004D695C">
            <w:pPr>
              <w:spacing w:after="0" w:line="240" w:lineRule="auto"/>
            </w:pPr>
          </w:p>
        </w:tc>
      </w:tr>
      <w:tr w:rsidR="004D695C">
        <w:trPr>
          <w:trHeight w:val="387"/>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D695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0.705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0 - 0.705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Erosion of natural deposits</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4D695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0.705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0 - 0.705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Erosion of natural deposits</w:t>
                  </w:r>
                </w:p>
              </w:tc>
            </w:tr>
          </w:tbl>
          <w:p w:rsidR="004D695C" w:rsidRDefault="004D695C">
            <w:pPr>
              <w:spacing w:after="0" w:line="240" w:lineRule="auto"/>
            </w:pPr>
          </w:p>
        </w:tc>
      </w:tr>
      <w:tr w:rsidR="004D695C">
        <w:trPr>
          <w:trHeight w:val="752"/>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D695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4D695C">
                  <w:pPr>
                    <w:spacing w:after="0" w:line="240" w:lineRule="auto"/>
                  </w:pPr>
                </w:p>
                <w:p w:rsidR="004D695C" w:rsidRDefault="000E713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Corrosion of household plumbing systems; Erosion of natural deposits; Leaching from wood preservatives</w:t>
                  </w:r>
                </w:p>
              </w:tc>
            </w:tr>
            <w:tr w:rsidR="004D695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Corrosion of household plumbing systems; Erosion of natural deposits</w:t>
                  </w:r>
                </w:p>
              </w:tc>
            </w:tr>
          </w:tbl>
          <w:p w:rsidR="004D695C" w:rsidRDefault="004D695C">
            <w:pPr>
              <w:spacing w:after="0" w:line="240" w:lineRule="auto"/>
            </w:pPr>
          </w:p>
        </w:tc>
      </w:tr>
      <w:tr w:rsidR="004D695C">
        <w:trPr>
          <w:trHeight w:val="443"/>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D695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Typical Source</w:t>
                  </w:r>
                </w:p>
              </w:tc>
            </w:tr>
            <w:tr w:rsidR="004D69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jc w:val="center"/>
                  </w:pPr>
                  <w:r>
                    <w:rPr>
                      <w:rFonts w:ascii="Calibri" w:eastAsia="Calibri" w:hAnsi="Calibri"/>
                      <w:color w:val="333333"/>
                      <w:sz w:val="18"/>
                    </w:rPr>
                    <w:t>215 GIREER RD LOT 10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By-product of drinking water disinfection</w:t>
                  </w:r>
                </w:p>
              </w:tc>
            </w:tr>
            <w:tr w:rsidR="004D695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jc w:val="center"/>
                  </w:pPr>
                  <w:r>
                    <w:rPr>
                      <w:rFonts w:ascii="Calibri" w:eastAsia="Calibri" w:hAnsi="Calibri"/>
                      <w:color w:val="333333"/>
                      <w:sz w:val="18"/>
                    </w:rPr>
                    <w:t>215 GIREER RD LOT 60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By-product of drinking water disinfection</w:t>
                  </w:r>
                </w:p>
              </w:tc>
            </w:tr>
          </w:tbl>
          <w:p w:rsidR="004D695C" w:rsidRDefault="004D695C">
            <w:pPr>
              <w:spacing w:after="0" w:line="240" w:lineRule="auto"/>
            </w:pPr>
          </w:p>
        </w:tc>
      </w:tr>
      <w:tr w:rsidR="004D695C">
        <w:trPr>
          <w:trHeight w:val="375"/>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D695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SMCL</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0.04 - 0.05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0.2</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14 - 20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250</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32.7 - 40.3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0.34 - 0.46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0.3</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0.05</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6.11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6.07 - 6.11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8.5</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1.6 - 1.7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14.8 - 16.7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w:t>
                  </w:r>
                </w:p>
              </w:tc>
            </w:tr>
            <w:tr w:rsidR="004D695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3 - 5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250</w:t>
                  </w:r>
                </w:p>
              </w:tc>
            </w:tr>
          </w:tbl>
          <w:p w:rsidR="004D695C" w:rsidRDefault="004D695C">
            <w:pPr>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4D695C">
        <w:trPr>
          <w:trHeight w:val="307"/>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D695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SMCL</w:t>
                  </w:r>
                </w:p>
              </w:tc>
            </w:tr>
            <w:tr w:rsidR="004D695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0.3</w:t>
                  </w:r>
                </w:p>
              </w:tc>
            </w:tr>
            <w:tr w:rsidR="004D695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0.05</w:t>
                  </w:r>
                </w:p>
              </w:tc>
            </w:tr>
          </w:tbl>
          <w:p w:rsidR="004D695C" w:rsidRDefault="004D695C">
            <w:pPr>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4D695C">
        <w:trPr>
          <w:trHeight w:val="256"/>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4"/>
              <w:gridCol w:w="2237"/>
              <w:gridCol w:w="1404"/>
              <w:gridCol w:w="2405"/>
            </w:tblGrid>
            <w:tr w:rsidR="000E7139" w:rsidTr="000E7139">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4D695C">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99"/>
                      <w:sz w:val="18"/>
                    </w:rPr>
                    <w:t>Description</w:t>
                  </w:r>
                </w:p>
              </w:tc>
            </w:tr>
            <w:tr w:rsidR="004D695C">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8/17/2021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20MN15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12/27/2021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695C" w:rsidRDefault="000E7139">
                  <w:pPr>
                    <w:spacing w:after="0" w:line="240" w:lineRule="auto"/>
                  </w:pPr>
                  <w:r>
                    <w:rPr>
                      <w:rFonts w:ascii="Calibri" w:eastAsia="Calibri" w:hAnsi="Calibri"/>
                      <w:color w:val="333333"/>
                      <w:sz w:val="18"/>
                    </w:rPr>
                    <w:t xml:space="preserve">LAC 51:XII.319.D.20 - System shall have a monitoring plan that includes a list of all </w:t>
                  </w:r>
                  <w:r>
                    <w:rPr>
                      <w:rFonts w:ascii="Calibri" w:eastAsia="Calibri" w:hAnsi="Calibri"/>
                      <w:color w:val="333333"/>
                      <w:sz w:val="18"/>
                    </w:rPr>
                    <w:lastRenderedPageBreak/>
                    <w:t xml:space="preserve">routine compliance samples required on a daily, weekly, monthly, quarterly, and annual basis and identify the sampling location where samples are to </w:t>
                  </w:r>
                  <w:proofErr w:type="gramStart"/>
                  <w:r>
                    <w:rPr>
                      <w:rFonts w:ascii="Calibri" w:eastAsia="Calibri" w:hAnsi="Calibri"/>
                      <w:color w:val="333333"/>
                      <w:sz w:val="18"/>
                    </w:rPr>
                    <w:t>be collect</w:t>
                  </w:r>
                  <w:r>
                    <w:rPr>
                      <w:rFonts w:ascii="Calibri" w:eastAsia="Calibri" w:hAnsi="Calibri"/>
                      <w:color w:val="333333"/>
                      <w:sz w:val="18"/>
                    </w:rPr>
                    <w:t>ed</w:t>
                  </w:r>
                  <w:proofErr w:type="gramEnd"/>
                  <w:r>
                    <w:rPr>
                      <w:rFonts w:ascii="Calibri" w:eastAsia="Calibri" w:hAnsi="Calibri"/>
                      <w:color w:val="333333"/>
                      <w:sz w:val="18"/>
                    </w:rPr>
                    <w:t xml:space="preserve">. The public water system shall revise and re-submit its monitoring plan if changes to a plant or distribution system require changes to the sampling locations or if any significant changes to the disinfection methods </w:t>
                  </w:r>
                  <w:proofErr w:type="gramStart"/>
                  <w:r>
                    <w:rPr>
                      <w:rFonts w:ascii="Calibri" w:eastAsia="Calibri" w:hAnsi="Calibri"/>
                      <w:color w:val="333333"/>
                      <w:sz w:val="18"/>
                    </w:rPr>
                    <w:t>are made</w:t>
                  </w:r>
                  <w:proofErr w:type="gramEnd"/>
                  <w:r>
                    <w:rPr>
                      <w:rFonts w:ascii="Calibri" w:eastAsia="Calibri" w:hAnsi="Calibri"/>
                      <w:color w:val="333333"/>
                      <w:sz w:val="18"/>
                    </w:rPr>
                    <w:t>. In addition, the public wa</w:t>
                  </w:r>
                  <w:r>
                    <w:rPr>
                      <w:rFonts w:ascii="Calibri" w:eastAsia="Calibri" w:hAnsi="Calibri"/>
                      <w:color w:val="333333"/>
                      <w:sz w:val="18"/>
                    </w:rPr>
                    <w:t>ter system shall update and re-submit its monitoring plan when the system's sampling requirements or protocols change</w:t>
                  </w:r>
                  <w:proofErr w:type="gramStart"/>
                  <w:r>
                    <w:rPr>
                      <w:rFonts w:ascii="Calibri" w:eastAsia="Calibri" w:hAnsi="Calibri"/>
                      <w:color w:val="333333"/>
                      <w:sz w:val="18"/>
                    </w:rPr>
                    <w:t>.;</w:t>
                  </w:r>
                  <w:proofErr w:type="gramEnd"/>
                </w:p>
              </w:tc>
            </w:tr>
          </w:tbl>
          <w:p w:rsidR="004D695C" w:rsidRDefault="004D695C">
            <w:pPr>
              <w:spacing w:after="0" w:line="240" w:lineRule="auto"/>
            </w:pPr>
          </w:p>
        </w:tc>
      </w:tr>
      <w:tr w:rsidR="004D695C">
        <w:trPr>
          <w:trHeight w:val="231"/>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1076"/>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++++++++++++++Environmental Protection Agency Required Health Effects Language++++++++++++++</w:t>
                  </w:r>
                </w:p>
                <w:p w:rsidR="004D695C" w:rsidRDefault="000E713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D695C" w:rsidRDefault="004D695C">
                  <w:pPr>
                    <w:spacing w:after="0" w:line="240" w:lineRule="auto"/>
                  </w:pPr>
                </w:p>
                <w:p w:rsidR="004D695C" w:rsidRDefault="000E7139">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CAJUN MOBILE HOME PARK WATER SYSTEM is responsible for providing high quality drinking water and removing lead pipes, but cannot control the variety of materials used in plumbing components </w:t>
                  </w:r>
                  <w:r>
                    <w:rPr>
                      <w:rFonts w:ascii="Calibri" w:eastAsia="Calibri" w:hAnsi="Calibri"/>
                      <w:color w:val="000000"/>
                      <w:sz w:val="22"/>
                    </w:rPr>
                    <w:t>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 xml:space="preserve">s risk. Before drinking tap water, flush your pipes for several minutes by running your tap, taking a shower, doing laundry or a load of dishes. You can also use a filter certified by an American National Standards Institute accredited certifier to reduce </w:t>
                  </w:r>
                  <w:r>
                    <w:rPr>
                      <w:rFonts w:ascii="Calibri" w:eastAsia="Calibri" w:hAnsi="Calibri"/>
                      <w:color w:val="000000"/>
                      <w:sz w:val="22"/>
                    </w:rPr>
                    <w:t>lead in drinking water. If you are concerned about lead in your water and wish to have your water tested, contact CAJUN MOBILE HOME PARK WATER SYSTEM and YVONNE TRIPP BUS Phone: 337-856-5339. Information on lead in drinking water, testing methods, and step</w:t>
                  </w:r>
                  <w:r>
                    <w:rPr>
                      <w:rFonts w:ascii="Calibri" w:eastAsia="Calibri" w:hAnsi="Calibri"/>
                      <w:color w:val="000000"/>
                      <w:sz w:val="22"/>
                    </w:rPr>
                    <w:t>s you can take to minimize exposure is available at http://www.epa.gov/safewater/lead.</w:t>
                  </w:r>
                </w:p>
              </w:tc>
            </w:tr>
          </w:tbl>
          <w:p w:rsidR="004D695C" w:rsidRDefault="004D695C">
            <w:pPr>
              <w:spacing w:after="0" w:line="240" w:lineRule="auto"/>
            </w:pPr>
          </w:p>
        </w:tc>
      </w:tr>
      <w:tr w:rsidR="004D695C">
        <w:trPr>
          <w:trHeight w:val="15"/>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4D695C">
              <w:trPr>
                <w:trHeight w:val="282"/>
              </w:trPr>
              <w:tc>
                <w:tcPr>
                  <w:tcW w:w="9346"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Additional Required Health Effects Language:</w:t>
                  </w:r>
                </w:p>
              </w:tc>
            </w:tr>
            <w:tr w:rsidR="004D695C">
              <w:trPr>
                <w:trHeight w:val="282"/>
              </w:trPr>
              <w:tc>
                <w:tcPr>
                  <w:tcW w:w="9346"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t>95th Percentile HE</w:t>
                  </w:r>
                </w:p>
              </w:tc>
            </w:tr>
          </w:tbl>
          <w:p w:rsidR="004D695C" w:rsidRDefault="004D695C">
            <w:pPr>
              <w:spacing w:after="0" w:line="240" w:lineRule="auto"/>
            </w:pPr>
          </w:p>
        </w:tc>
      </w:tr>
      <w:tr w:rsidR="004D695C">
        <w:trPr>
          <w:trHeight w:val="55"/>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720"/>
        </w:trPr>
        <w:tc>
          <w:tcPr>
            <w:tcW w:w="6" w:type="dxa"/>
          </w:tcPr>
          <w:p w:rsidR="004D695C" w:rsidRDefault="004D695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D695C">
              <w:trPr>
                <w:trHeight w:hRule="exact" w:val="720"/>
              </w:trPr>
              <w:tc>
                <w:tcPr>
                  <w:tcW w:w="9346" w:type="dxa"/>
                  <w:tcBorders>
                    <w:top w:val="nil"/>
                    <w:left w:val="nil"/>
                    <w:bottom w:val="nil"/>
                    <w:right w:val="nil"/>
                  </w:tcBorders>
                  <w:tcMar>
                    <w:top w:w="0" w:type="dxa"/>
                    <w:left w:w="0" w:type="dxa"/>
                    <w:bottom w:w="0" w:type="dxa"/>
                    <w:right w:w="0" w:type="dxa"/>
                  </w:tcMar>
                </w:tcPr>
                <w:p w:rsidR="004D695C" w:rsidRDefault="000E7139">
                  <w:pPr>
                    <w:spacing w:after="0" w:line="240" w:lineRule="auto"/>
                  </w:pPr>
                  <w:r>
                    <w:rPr>
                      <w:rFonts w:ascii="Calibri" w:eastAsia="Calibri" w:hAnsi="Calibri"/>
                      <w:color w:val="000000"/>
                      <w:sz w:val="22"/>
                    </w:rPr>
                    <w:t>There are no additional required health effects violation notices.</w:t>
                  </w:r>
                </w:p>
              </w:tc>
            </w:tr>
          </w:tbl>
          <w:p w:rsidR="004D695C" w:rsidRDefault="004D695C">
            <w:pPr>
              <w:spacing w:after="0" w:line="240" w:lineRule="auto"/>
            </w:pPr>
          </w:p>
        </w:tc>
      </w:tr>
      <w:tr w:rsidR="004D695C">
        <w:trPr>
          <w:trHeight w:val="406"/>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r w:rsidR="000E7139" w:rsidTr="000E713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D695C">
              <w:trPr>
                <w:trHeight w:val="1076"/>
              </w:trPr>
              <w:tc>
                <w:tcPr>
                  <w:tcW w:w="9360" w:type="dxa"/>
                  <w:tcBorders>
                    <w:top w:val="nil"/>
                    <w:left w:val="nil"/>
                    <w:bottom w:val="nil"/>
                    <w:right w:val="nil"/>
                  </w:tcBorders>
                  <w:tcMar>
                    <w:top w:w="39" w:type="dxa"/>
                    <w:left w:w="39" w:type="dxa"/>
                    <w:bottom w:w="39" w:type="dxa"/>
                    <w:right w:w="39" w:type="dxa"/>
                  </w:tcMar>
                </w:tcPr>
                <w:p w:rsidR="004D695C" w:rsidRDefault="000E7139">
                  <w:pPr>
                    <w:spacing w:after="0" w:line="240" w:lineRule="auto"/>
                  </w:pPr>
                  <w:r>
                    <w:rPr>
                      <w:rFonts w:ascii="Calibri" w:eastAsia="Calibri" w:hAnsi="Calibri"/>
                      <w:color w:val="000000"/>
                      <w:sz w:val="22"/>
                    </w:rPr>
                    <w:lastRenderedPageBreak/>
                    <w:t>+++++++++++++++++++++++++++++++++++++++++++++++++++++++++++++++++++++++++++++++++++</w:t>
                  </w:r>
                </w:p>
                <w:p w:rsidR="004D695C" w:rsidRDefault="000E713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D695C" w:rsidRDefault="000E7139">
                  <w:pPr>
                    <w:spacing w:after="0" w:line="240" w:lineRule="auto"/>
                  </w:pPr>
                  <w:r>
                    <w:rPr>
                      <w:rFonts w:ascii="Calibri" w:eastAsia="Calibri" w:hAnsi="Calibri"/>
                      <w:color w:val="000000"/>
                      <w:sz w:val="22"/>
                    </w:rPr>
                    <w:t>    </w:t>
                  </w:r>
                </w:p>
                <w:p w:rsidR="004D695C" w:rsidRDefault="000E7139">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CAJUN MOBILE HOME PARK WATER SYSTEM work around the clock to provide top quality drinking water to every tap.  We ask that all our customers help us protect and conserve our water sources, which are the heart of our community, our way </w:t>
                  </w:r>
                  <w:r>
                    <w:rPr>
                      <w:rFonts w:ascii="Calibri" w:eastAsia="Calibri" w:hAnsi="Calibri"/>
                      <w:color w:val="000000"/>
                      <w:sz w:val="22"/>
                    </w:rPr>
                    <w:t xml:space="preserve">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D695C" w:rsidRDefault="004D695C">
            <w:pPr>
              <w:spacing w:after="0" w:line="240" w:lineRule="auto"/>
            </w:pPr>
          </w:p>
        </w:tc>
      </w:tr>
      <w:tr w:rsidR="004D695C">
        <w:trPr>
          <w:trHeight w:val="540"/>
        </w:trPr>
        <w:tc>
          <w:tcPr>
            <w:tcW w:w="6" w:type="dxa"/>
          </w:tcPr>
          <w:p w:rsidR="004D695C" w:rsidRDefault="004D695C">
            <w:pPr>
              <w:pStyle w:val="EmptyCellLayoutStyle"/>
              <w:spacing w:after="0" w:line="240" w:lineRule="auto"/>
            </w:pPr>
          </w:p>
        </w:tc>
        <w:tc>
          <w:tcPr>
            <w:tcW w:w="6" w:type="dxa"/>
          </w:tcPr>
          <w:p w:rsidR="004D695C" w:rsidRDefault="004D695C">
            <w:pPr>
              <w:pStyle w:val="EmptyCellLayoutStyle"/>
              <w:spacing w:after="0" w:line="240" w:lineRule="auto"/>
            </w:pPr>
          </w:p>
        </w:tc>
        <w:tc>
          <w:tcPr>
            <w:tcW w:w="0" w:type="dxa"/>
          </w:tcPr>
          <w:p w:rsidR="004D695C" w:rsidRDefault="004D695C">
            <w:pPr>
              <w:pStyle w:val="EmptyCellLayoutStyle"/>
              <w:spacing w:after="0" w:line="240" w:lineRule="auto"/>
            </w:pPr>
          </w:p>
        </w:tc>
        <w:tc>
          <w:tcPr>
            <w:tcW w:w="360" w:type="dxa"/>
          </w:tcPr>
          <w:p w:rsidR="004D695C" w:rsidRDefault="004D695C">
            <w:pPr>
              <w:pStyle w:val="EmptyCellLayoutStyle"/>
              <w:spacing w:after="0" w:line="240" w:lineRule="auto"/>
            </w:pPr>
          </w:p>
        </w:tc>
        <w:tc>
          <w:tcPr>
            <w:tcW w:w="31" w:type="dxa"/>
          </w:tcPr>
          <w:p w:rsidR="004D695C" w:rsidRDefault="004D695C">
            <w:pPr>
              <w:pStyle w:val="EmptyCellLayoutStyle"/>
              <w:spacing w:after="0" w:line="240" w:lineRule="auto"/>
            </w:pPr>
          </w:p>
        </w:tc>
        <w:tc>
          <w:tcPr>
            <w:tcW w:w="659" w:type="dxa"/>
          </w:tcPr>
          <w:p w:rsidR="004D695C" w:rsidRDefault="004D695C">
            <w:pPr>
              <w:pStyle w:val="EmptyCellLayoutStyle"/>
              <w:spacing w:after="0" w:line="240" w:lineRule="auto"/>
            </w:pPr>
          </w:p>
        </w:tc>
        <w:tc>
          <w:tcPr>
            <w:tcW w:w="7654" w:type="dxa"/>
          </w:tcPr>
          <w:p w:rsidR="004D695C" w:rsidRDefault="004D695C">
            <w:pPr>
              <w:pStyle w:val="EmptyCellLayoutStyle"/>
              <w:spacing w:after="0" w:line="240" w:lineRule="auto"/>
            </w:pPr>
          </w:p>
        </w:tc>
        <w:tc>
          <w:tcPr>
            <w:tcW w:w="25" w:type="dxa"/>
          </w:tcPr>
          <w:p w:rsidR="004D695C" w:rsidRDefault="004D695C">
            <w:pPr>
              <w:pStyle w:val="EmptyCellLayoutStyle"/>
              <w:spacing w:after="0" w:line="240" w:lineRule="auto"/>
            </w:pPr>
          </w:p>
        </w:tc>
        <w:tc>
          <w:tcPr>
            <w:tcW w:w="601" w:type="dxa"/>
          </w:tcPr>
          <w:p w:rsidR="004D695C" w:rsidRDefault="004D695C">
            <w:pPr>
              <w:pStyle w:val="EmptyCellLayoutStyle"/>
              <w:spacing w:after="0" w:line="240" w:lineRule="auto"/>
            </w:pPr>
          </w:p>
        </w:tc>
      </w:tr>
    </w:tbl>
    <w:p w:rsidR="004D695C" w:rsidRDefault="004D695C">
      <w:pPr>
        <w:spacing w:after="0" w:line="240" w:lineRule="auto"/>
      </w:pPr>
    </w:p>
    <w:sectPr w:rsidR="004D695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695C"/>
    <w:rsid w:val="000E7139"/>
    <w:rsid w:val="004D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A0CC"/>
  <w15:docId w15:val="{EC37ED90-E047-4B38-9900-2CC738C6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14188</Characters>
  <Application>Microsoft Office Word</Application>
  <DocSecurity>0</DocSecurity>
  <Lines>118</Lines>
  <Paragraphs>33</Paragraphs>
  <ScaleCrop>false</ScaleCrop>
  <Company>State of Louisiana</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2025-04-20T17:21:00Z</dcterms:created>
  <dcterms:modified xsi:type="dcterms:W3CDTF">2025-04-20T17:21:00Z</dcterms:modified>
</cp:coreProperties>
</file>