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6"/>
        <w:gridCol w:w="1049"/>
        <w:gridCol w:w="6"/>
        <w:gridCol w:w="8157"/>
        <w:gridCol w:w="102"/>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BEAU PARTERRE WATER SYSTEM</w:t>
                  </w:r>
                </w:p>
              </w:tc>
            </w:tr>
          </w:tbl>
          <w:p>
            <w:pPr>
              <w:spacing w:after="0" w:line="240" w:lineRule="auto"/>
            </w:pPr>
          </w:p>
        </w:tc>
        <w:tc>
          <w:tcPr>
            <w:tcW w:w="16" w:type="dxa"/>
            <w:hMerge w:val="continue"/>
          </w:tcPr>
          <w:p>
            <w:pPr>
              <w:pStyle w:val="EmptyCellLayoutStyle"/>
              <w:spacing w:after="0" w:line="240" w:lineRule="auto"/>
            </w:pPr>
          </w:p>
        </w:tc>
        <w:tc>
          <w:tcPr>
            <w:tcW w:w="1049"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57" w:type="dxa"/>
            <w:hMerge w:val="continue"/>
          </w:tcPr>
          <w:p>
            <w:pPr>
              <w:pStyle w:val="EmptyCellLayoutStyle"/>
              <w:spacing w:after="0" w:line="240" w:lineRule="auto"/>
            </w:pPr>
          </w:p>
        </w:tc>
        <w:tc>
          <w:tcPr>
            <w:tcW w:w="102"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Pr>
          <w:p>
            <w:pPr>
              <w:pStyle w:val="EmptyCellLayoutStyle"/>
              <w:spacing w:after="0" w:line="240" w:lineRule="auto"/>
            </w:pPr>
          </w:p>
        </w:tc>
        <w:tc>
          <w:tcPr>
            <w:tcW w:w="8157" w:type="dxa"/>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LA1055164   </w:t>
                  </w:r>
                </w:p>
              </w:tc>
            </w:tr>
          </w:tbl>
          <w:p>
            <w:pPr>
              <w:spacing w:after="0" w:line="240" w:lineRule="auto"/>
            </w:pPr>
          </w:p>
        </w:tc>
        <w:tc>
          <w:tcPr>
            <w:tcW w:w="16" w:type="dxa"/>
            <w:hMerge w:val="continue"/>
          </w:tcPr>
          <w:p>
            <w:pPr>
              <w:pStyle w:val="EmptyCellLayoutStyle"/>
              <w:spacing w:after="0" w:line="240" w:lineRule="auto"/>
            </w:pPr>
          </w:p>
        </w:tc>
        <w:tc>
          <w:tcPr>
            <w:tcW w:w="1049"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57" w:type="dxa"/>
            <w:hMerge w:val="continue"/>
          </w:tcPr>
          <w:p>
            <w:pPr>
              <w:pStyle w:val="EmptyCellLayoutStyle"/>
              <w:spacing w:after="0" w:line="240" w:lineRule="auto"/>
            </w:pPr>
          </w:p>
        </w:tc>
        <w:tc>
          <w:tcPr>
            <w:tcW w:w="102"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Pr>
          <w:p>
            <w:pPr>
              <w:pStyle w:val="EmptyCellLayoutStyle"/>
              <w:spacing w:after="0" w:line="240" w:lineRule="auto"/>
            </w:pPr>
          </w:p>
        </w:tc>
        <w:tc>
          <w:tcPr>
            <w:tcW w:w="8157" w:type="dxa"/>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16"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49"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57" w:type="dxa"/>
            <w:hMerge w:val="continue"/>
            <w:vMerge w:val="restart"/>
          </w:tcPr>
          <w:p>
            <w:pPr>
              <w:pStyle w:val="EmptyCellLayoutStyle"/>
              <w:spacing w:after="0" w:line="240" w:lineRule="auto"/>
            </w:pPr>
          </w:p>
        </w:tc>
        <w:tc>
          <w:tcPr>
            <w:tcW w:w="102"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16" w:type="dxa"/>
            <w:hMerge w:val="restart"/>
            <w:vMerge w:val="continue"/>
          </w:tcPr>
          <w:p>
            <w:pPr>
              <w:pStyle w:val="EmptyCellLayoutStyle"/>
              <w:spacing w:after="0" w:line="240" w:lineRule="auto"/>
            </w:pPr>
          </w:p>
        </w:tc>
        <w:tc>
          <w:tcPr>
            <w:tcW w:w="1049"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57" w:type="dxa"/>
            <w:hMerge w:val="continue"/>
            <w:vMerge w:val="continue"/>
          </w:tcPr>
          <w:p>
            <w:pPr>
              <w:pStyle w:val="EmptyCellLayoutStyle"/>
              <w:spacing w:after="0" w:line="240" w:lineRule="auto"/>
            </w:pPr>
          </w:p>
        </w:tc>
        <w:tc>
          <w:tcPr>
            <w:tcW w:w="102"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57" w:type="dxa"/>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57"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02"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hMerge w:val="restart"/>
            <w:vMerge w:val="restart"/>
          </w:tcPr>
          <w:tbl>
            <w:tblPr>
              <w:tblLayout w:type="fixed"/>
              <w:tblCellMar>
                <w:top w:w="0" w:type="dxa"/>
                <w:left w:w="0" w:type="dxa"/>
                <w:bottom w:w="0" w:type="dxa"/>
                <w:right w:w="0" w:type="dxa"/>
              </w:tblCellMar>
            </w:tblPr>
            <w:tblGrid>
              <w:gridCol w:w="9214"/>
            </w:tblGrid>
            <w:tr>
              <w:trPr>
                <w:trHeight w:val="1792"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57" w:type="dxa"/>
            <w:hMerge w:val="continue"/>
            <w:vMerge w:val="restart"/>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16" w:type="dxa"/>
            <w:tcBorders>
              <w:top w:val="single" w:color="808080" w:sz="23"/>
            </w:tcBorders>
          </w:tcPr>
          <w:p>
            <w:pPr>
              <w:pStyle w:val="EmptyCellLayoutStyle"/>
              <w:spacing w:after="0" w:line="240" w:lineRule="auto"/>
            </w:pPr>
          </w:p>
        </w:tc>
        <w:tc>
          <w:tcPr>
            <w:tcW w:w="1049"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57" w:type="dxa"/>
            <w:hMerge w:val="continue"/>
            <w:vMerge w:val="continue"/>
            <w:tcBorders>
              <w:top w:val="single" w:color="808080" w:sz="23"/>
            </w:tcBorders>
          </w:tcPr>
          <w:p>
            <w:pPr>
              <w:pStyle w:val="EmptyCellLayoutStyle"/>
              <w:spacing w:after="0" w:line="240" w:lineRule="auto"/>
            </w:pPr>
          </w:p>
        </w:tc>
        <w:tc>
          <w:tcPr>
            <w:tcW w:w="102"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1761"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57" w:type="dxa"/>
            <w:hMerge w:val="continue"/>
            <w:vMerge w:val="continue"/>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30"/>
        <w:gridCol w:w="9197"/>
        <w:gridCol w:w="132"/>
      </w:tblGrid>
      <w:tr>
        <w:trPr/>
        <w:tc>
          <w:tcPr>
            <w:tcW w:w="30" w:type="dxa"/>
          </w:tcPr>
          <w:p>
            <w:pPr>
              <w:pStyle w:val="EmptyCellLayoutStyle"/>
              <w:spacing w:after="0" w:line="240" w:lineRule="auto"/>
            </w:pPr>
          </w:p>
        </w:tc>
        <w:tc>
          <w:tcPr>
            <w:tcW w:w="9197"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12"/>
            </w:tblGrid>
            <w:tr>
              <w:trPr>
                <w:trHeight w:val="5376"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12"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12" w:type="dxa"/>
                </w:tcPr>
                <w:p>
                  <w:pPr>
                    <w:pStyle w:val="EmptyCellLayoutStyle"/>
                    <w:spacing w:after="0" w:line="240" w:lineRule="auto"/>
                  </w:pPr>
                </w:p>
              </w:tc>
            </w:tr>
            <w:tr>
              <w:trPr>
                <w:trHeight w:val="1108"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12"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9214"/>
        <w:gridCol w:w="119"/>
      </w:tblGrid>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BEAU PARTERRE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LA1055164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system purchases water as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659"/>
              <w:gridCol w:w="4554"/>
            </w:tblGrid>
            <w:tr>
              <w:trPr>
                <w:trHeight w:val="210" w:hRule="atLeast"/>
              </w:trPr>
              <w:tc>
                <w:tcPr>
                  <w:tcW w:w="465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Buyer Name</w:t>
                  </w:r>
                </w:p>
              </w:tc>
              <w:tc>
                <w:tcPr>
                  <w:tcW w:w="455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Seller Name</w:t>
                  </w:r>
                </w:p>
              </w:tc>
            </w:tr>
            <w:tr>
              <w:trPr>
                <w:trHeight w:val="210" w:hRule="atLeast"/>
              </w:trPr>
              <w:tc>
                <w:tcPr>
                  <w:tcW w:w="465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LA1055196 - MILTON PURCHASE WATER SYSTEM</w:t>
                  </w:r>
                </w:p>
              </w:tc>
              <w:tc>
                <w:tcPr>
                  <w:tcW w:w="455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r>
            <w:tr>
              <w:trPr>
                <w:trHeight w:val="210" w:hRule="atLeast"/>
              </w:trPr>
              <w:tc>
                <w:tcPr>
                  <w:tcW w:w="465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LA1055164 - BEAU PARTERRE WATER SYSTEM</w:t>
                  </w:r>
                </w:p>
              </w:tc>
              <w:tc>
                <w:tcPr>
                  <w:tcW w:w="455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MILTON PURCHASE WATER SYSTEM</w:t>
                  </w:r>
                </w:p>
              </w:tc>
            </w:tr>
          </w:tbl>
          <w:p>
            <w:pPr>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JOSIAH COX</w:t>
                  </w:r>
                  <w:r>
                    <w:rPr>
                      <w:rFonts w:ascii="Calibri" w:hAnsi="Calibri" w:eastAsia="Calibri"/>
                      <w:color w:val="000000"/>
                      <w:sz w:val="22"/>
                    </w:rPr>
                    <w:t xml:space="preserve"> at  </w:t>
                  </w:r>
                  <w:r>
                    <w:rPr>
                      <w:rFonts w:ascii="Calibri" w:hAnsi="Calibri" w:eastAsia="Calibri"/>
                      <w:color w:val="000000"/>
                      <w:sz w:val="22"/>
                    </w:rPr>
                    <w:t xml:space="preserve">314-736-4672</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8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1.42 - 1.91</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3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320"/>
              <w:gridCol w:w="1040"/>
              <w:gridCol w:w="1072"/>
              <w:gridCol w:w="776"/>
              <w:gridCol w:w="718"/>
              <w:gridCol w:w="595"/>
              <w:gridCol w:w="512"/>
              <w:gridCol w:w="596"/>
              <w:gridCol w:w="2700"/>
            </w:tblGrid>
            <w:tr>
              <w:trPr>
                <w:trHeight w:val="705" w:hRule="atLeast"/>
              </w:trPr>
              <w:tc>
                <w:tcPr>
                  <w:tcW w:w="1320"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Regulated Contaminants</w:t>
                  </w:r>
                </w:p>
              </w:tc>
              <w:tc>
                <w:tcPr>
                  <w:tcW w:w="104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07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Water</w:t>
                  </w:r>
                </w:p>
                <w:p>
                  <w:pPr>
                    <w:spacing w:after="0" w:line="240" w:lineRule="auto"/>
                    <w:jc w:val="left"/>
                  </w:pPr>
                  <w:r>
                    <w:rPr>
                      <w:rFonts w:ascii="Calibri" w:hAnsi="Calibri" w:eastAsia="Calibri"/>
                      <w:color w:val="333399"/>
                      <w:sz w:val="18"/>
                    </w:rPr>
                    <w:t xml:space="preserve">System</w:t>
                  </w:r>
                </w:p>
              </w:tc>
              <w:tc>
                <w:tcPr>
                  <w:tcW w:w="7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71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1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320"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ARSENIC</w:t>
                  </w:r>
                </w:p>
              </w:tc>
              <w:tc>
                <w:tcPr>
                  <w:tcW w:w="10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1/28/2024</w:t>
                  </w:r>
                </w:p>
              </w:tc>
              <w:tc>
                <w:tcPr>
                  <w:tcW w:w="10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7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w:t>
                  </w:r>
                </w:p>
              </w:tc>
              <w:tc>
                <w:tcPr>
                  <w:tcW w:w="71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0 - 1.9</w:t>
                  </w:r>
                </w:p>
              </w:tc>
              <w:tc>
                <w:tcPr>
                  <w:tcW w:w="5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1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Runoff from orchards; Runoff from glass and electronics production wastes </w:t>
                  </w:r>
                </w:p>
              </w:tc>
            </w:tr>
            <w:tr>
              <w:trPr>
                <w:trHeight w:val="210" w:hRule="atLeast"/>
              </w:trPr>
              <w:tc>
                <w:tcPr>
                  <w:tcW w:w="1320"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BARIUM</w:t>
                  </w:r>
                </w:p>
              </w:tc>
              <w:tc>
                <w:tcPr>
                  <w:tcW w:w="10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1/28/2024</w:t>
                  </w:r>
                </w:p>
              </w:tc>
              <w:tc>
                <w:tcPr>
                  <w:tcW w:w="10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7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0.25</w:t>
                  </w:r>
                </w:p>
              </w:tc>
              <w:tc>
                <w:tcPr>
                  <w:tcW w:w="71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0 - 0.25</w:t>
                  </w:r>
                </w:p>
              </w:tc>
              <w:tc>
                <w:tcPr>
                  <w:tcW w:w="5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1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5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27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of drilling wastes; Discharge from metal refineries; Erosion of natural deposits</w:t>
                  </w:r>
                </w:p>
              </w:tc>
            </w:tr>
            <w:tr>
              <w:trPr>
                <w:trHeight w:val="210" w:hRule="atLeast"/>
              </w:trPr>
              <w:tc>
                <w:tcPr>
                  <w:tcW w:w="1320"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0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5/19/2024</w:t>
                  </w:r>
                </w:p>
              </w:tc>
              <w:tc>
                <w:tcPr>
                  <w:tcW w:w="10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7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71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5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1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5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r>
              <w:trPr>
                <w:trHeight w:val="210" w:hRule="atLeast"/>
              </w:trPr>
              <w:tc>
                <w:tcPr>
                  <w:tcW w:w="1320"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0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1/28/2024</w:t>
                  </w:r>
                </w:p>
              </w:tc>
              <w:tc>
                <w:tcPr>
                  <w:tcW w:w="10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7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w:t>
                  </w:r>
                </w:p>
              </w:tc>
              <w:tc>
                <w:tcPr>
                  <w:tcW w:w="71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0 - 0.6</w:t>
                  </w:r>
                </w:p>
              </w:tc>
              <w:tc>
                <w:tcPr>
                  <w:tcW w:w="5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1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9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Radionuclides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5/29/2024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0 - 2.1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8/15/2024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3.24</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0 - 3.24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RADIUM-226</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5/29/2024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10/6/2024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0 - 1.21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bl>
          <w:p>
            <w:pPr>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21"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6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143 WILLOW BEND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208 FERN HOLLOW</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4.6</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143 WILLOW BEND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17.2</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208 FERN HOLLOW</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15.1</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126"/>
              <w:gridCol w:w="1825"/>
              <w:gridCol w:w="1581"/>
              <w:gridCol w:w="1377"/>
              <w:gridCol w:w="925"/>
              <w:gridCol w:w="778"/>
              <w:gridCol w:w="731"/>
            </w:tblGrid>
            <w:tr>
              <w:trPr>
                <w:trHeight w:val="465" w:hRule="atLeast"/>
              </w:trPr>
              <w:tc>
                <w:tcPr>
                  <w:tcW w:w="2126"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825"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Water </w:t>
                  </w:r>
                </w:p>
                <w:p>
                  <w:pPr>
                    <w:spacing w:after="0" w:line="240" w:lineRule="auto"/>
                    <w:jc w:val="left"/>
                  </w:pPr>
                  <w:r>
                    <w:rPr>
                      <w:rFonts w:ascii="Calibri" w:hAnsi="Calibri" w:eastAsia="Calibri"/>
                      <w:color w:val="333399"/>
                      <w:sz w:val="18"/>
                    </w:rPr>
                    <w:t xml:space="preserve">System</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92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77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1/28/2024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0 - 0.04</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0 - 18</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5/19/2024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140.5</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111.6 - 140.5</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1.49</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0 - 1.49</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1/28/2024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0.27</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0 - 0.27</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7.41</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6.48 - 7.41</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1/28/2024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0.9 - 1.5</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1/28/2024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32.7</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10 - 32.7</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0 - 6</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9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BEAU PARTERRE WATER SYSTEM</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BEAU PARTERRE WATER SYSTEM</w:t>
                  </w:r>
                  <w:r>
                    <w:rPr>
                      <w:rFonts w:ascii="Calibri" w:hAnsi="Calibri" w:eastAsia="Calibri"/>
                      <w:color w:val="000000"/>
                      <w:sz w:val="22"/>
                    </w:rPr>
                    <w:t xml:space="preserve"> and </w:t>
                  </w:r>
                  <w:r>
                    <w:rPr>
                      <w:rFonts w:ascii="Calibri" w:hAnsi="Calibri" w:eastAsia="Calibri"/>
                      <w:color w:val="000000"/>
                      <w:sz w:val="22"/>
                    </w:rPr>
                    <w:t xml:space="preserve">JOSIAH COX BUS Phone: 314-736-4672</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91"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BEAU PARTERRE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1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0">
    <w:nsid w:val="00000051"/>
    <w:multiLevelType w:val="multilevel"/>
    <w:tmpl w:val="0000005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1">
    <w:nsid w:val="00000052"/>
    <w:multiLevelType w:val="multilevel"/>
    <w:tmpl w:val="0000005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 w:numId="81">
    <w:abstractNumId w:val="80"/>
  </w:num>
  <w:num w:numId="82">
    <w:abstractNumId w:val="81"/>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LA_MainTemplate_Purchase</dc:title>
</cp:coreProperties>
</file>