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MAGNOLIA-PRUDEN CREEK</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LA1103197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MAGNOLIA-PRUDEN CREEK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LA1103197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0.79 - 2.77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0.671 - 1.19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0 - 0.25</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0 - 68.6</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1049 EAST CREEK CT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74404 TURF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1049 EAST CREEK CT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74404 TURF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19.5 - 20.6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5.84 - 5.97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3.1 - 3.2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MAGNOLIA-PRUDEN CREEK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MAGNOLIA-PRUDEN CREEK</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MAGNOLIA-PRUDEN CREEK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