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821" w:rsidRDefault="002624BE" w:rsidP="00E00229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99687</wp:posOffset>
                </wp:positionH>
                <wp:positionV relativeFrom="paragraph">
                  <wp:posOffset>-400050</wp:posOffset>
                </wp:positionV>
                <wp:extent cx="9176692" cy="2270565"/>
                <wp:effectExtent l="0" t="0" r="0" b="0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76692" cy="2270565"/>
                          <a:chOff x="129" y="810"/>
                          <a:chExt cx="12306" cy="4267"/>
                        </a:xfrm>
                      </wpg:grpSpPr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9" y="810"/>
                            <a:ext cx="2448" cy="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6BBA" w:rsidRPr="00331E82" w:rsidRDefault="00846BBA" w:rsidP="000623A6">
                              <w:pPr>
                                <w:pStyle w:val="Heading1"/>
                                <w:jc w:val="center"/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</w:pPr>
                              <w:r w:rsidRPr="00331E82"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  <w:t>Jeff Landry</w:t>
                              </w:r>
                            </w:p>
                            <w:p w:rsidR="00846BBA" w:rsidRPr="00331E82" w:rsidRDefault="00846BBA" w:rsidP="007673AA">
                              <w:pPr>
                                <w:pStyle w:val="Heading2"/>
                                <w:rPr>
                                  <w:rFonts w:ascii="Garamond" w:hAnsi="Garamond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 w:rsidRPr="00331E82"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  <w:t>GOVERNOR</w:t>
                              </w:r>
                            </w:p>
                            <w:p w:rsidR="00846BBA" w:rsidRDefault="00846BBA" w:rsidP="007673AA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537" y="810"/>
                            <a:ext cx="3634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6BBA" w:rsidRPr="00331E82" w:rsidRDefault="00846BBA" w:rsidP="007673AA">
                              <w:pPr>
                                <w:pStyle w:val="Heading2"/>
                                <w:rPr>
                                  <w:rFonts w:ascii="Garamond" w:hAnsi="Garamond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  <w:t>Bruce Greenstein</w:t>
                              </w:r>
                            </w:p>
                            <w:p w:rsidR="00846BBA" w:rsidRPr="00331E82" w:rsidRDefault="00846BBA" w:rsidP="0043592F">
                              <w:pPr>
                                <w:pStyle w:val="Heading2"/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 w:rsidRPr="00331E82"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  <w:t>SECRETARY</w:t>
                              </w:r>
                            </w:p>
                            <w:p w:rsidR="00846BBA" w:rsidRPr="002B4277" w:rsidRDefault="00846BBA" w:rsidP="007673A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846BBA" w:rsidRDefault="00846BBA" w:rsidP="007673AA">
                              <w:pPr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74" y="3398"/>
                            <a:ext cx="12261" cy="1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6BBA" w:rsidRPr="00331E82" w:rsidRDefault="00846BBA" w:rsidP="007673AA">
                              <w:pPr>
                                <w:pStyle w:val="Heading3"/>
                                <w:rPr>
                                  <w:rFonts w:ascii="Old London" w:hAnsi="Old London" w:cs="Arial"/>
                                  <w:color w:val="113E8F"/>
                                  <w:sz w:val="48"/>
                                  <w:szCs w:val="48"/>
                                </w:rPr>
                              </w:pPr>
                              <w:r w:rsidRPr="00331E82">
                                <w:rPr>
                                  <w:rFonts w:ascii="Old London" w:hAnsi="Old London" w:cs="Arial"/>
                                  <w:color w:val="113E8F"/>
                                  <w:sz w:val="48"/>
                                  <w:szCs w:val="48"/>
                                </w:rPr>
                                <w:t>State of Louisiana</w:t>
                              </w:r>
                            </w:p>
                            <w:p w:rsidR="00846BBA" w:rsidRPr="00331E82" w:rsidRDefault="00846BBA" w:rsidP="007673AA">
                              <w:pPr>
                                <w:jc w:val="center"/>
                                <w:rPr>
                                  <w:rFonts w:ascii="Garamond" w:hAnsi="Garamond" w:cs="Arial"/>
                                  <w:color w:val="113E8F"/>
                                  <w:sz w:val="30"/>
                                  <w:szCs w:val="30"/>
                                </w:rPr>
                              </w:pPr>
                              <w:r w:rsidRPr="00331E82">
                                <w:rPr>
                                  <w:rFonts w:ascii="Garamond" w:hAnsi="Garamond" w:cs="Arial"/>
                                  <w:color w:val="113E8F"/>
                                  <w:sz w:val="30"/>
                                  <w:szCs w:val="30"/>
                                </w:rPr>
                                <w:t>Louisiana Department of Health</w:t>
                              </w:r>
                            </w:p>
                            <w:p w:rsidR="00846BBA" w:rsidRPr="00331E82" w:rsidRDefault="00846BBA" w:rsidP="007673AA">
                              <w:pPr>
                                <w:jc w:val="center"/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  <w:t>Office of Public Health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7.85pt;margin-top:-31.5pt;width:722.55pt;height:178.8pt;z-index:251657728;mso-position-horizontal-relative:margin" coordorigin="129,810" coordsize="1230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129;top:810;width:2448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846BBA" w:rsidRPr="00331E82" w:rsidRDefault="00846BBA" w:rsidP="000623A6">
                        <w:pPr>
                          <w:pStyle w:val="Heading1"/>
                          <w:jc w:val="center"/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</w:pPr>
                        <w:r w:rsidRPr="00331E82"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  <w:t>Jeff Landry</w:t>
                        </w:r>
                      </w:p>
                      <w:p w:rsidR="00846BBA" w:rsidRPr="00331E82" w:rsidRDefault="00846BBA" w:rsidP="007673AA">
                        <w:pPr>
                          <w:pStyle w:val="Heading2"/>
                          <w:rPr>
                            <w:rFonts w:ascii="Garamond" w:hAnsi="Garamond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 w:rsidRPr="00331E82"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  <w:t>GOVERNOR</w:t>
                        </w:r>
                      </w:p>
                      <w:p w:rsidR="00846BBA" w:rsidRDefault="00846BBA" w:rsidP="007673AA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0" o:spid="_x0000_s1028" type="#_x0000_t202" style="position:absolute;left:8537;top:810;width:3634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846BBA" w:rsidRPr="00331E82" w:rsidRDefault="00846BBA" w:rsidP="007673AA">
                        <w:pPr>
                          <w:pStyle w:val="Heading2"/>
                          <w:rPr>
                            <w:rFonts w:ascii="Garamond" w:hAnsi="Garamond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  <w:t>Bruce Greenstein</w:t>
                        </w:r>
                      </w:p>
                      <w:p w:rsidR="00846BBA" w:rsidRPr="00331E82" w:rsidRDefault="00846BBA" w:rsidP="0043592F">
                        <w:pPr>
                          <w:pStyle w:val="Heading2"/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 w:rsidRPr="00331E82"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  <w:t>SECRETARY</w:t>
                        </w:r>
                      </w:p>
                      <w:p w:rsidR="00846BBA" w:rsidRPr="002B4277" w:rsidRDefault="00846BBA" w:rsidP="007673AA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846BBA" w:rsidRDefault="00846BBA" w:rsidP="007673AA">
                        <w:pPr>
                          <w:jc w:val="center"/>
                          <w:rPr>
                            <w:b/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1" o:spid="_x0000_s1029" type="#_x0000_t202" style="position:absolute;left:174;top:3398;width:12261;height:1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846BBA" w:rsidRPr="00331E82" w:rsidRDefault="00846BBA" w:rsidP="007673AA">
                        <w:pPr>
                          <w:pStyle w:val="Heading3"/>
                          <w:rPr>
                            <w:rFonts w:ascii="Old London" w:hAnsi="Old London" w:cs="Arial"/>
                            <w:color w:val="113E8F"/>
                            <w:sz w:val="48"/>
                            <w:szCs w:val="48"/>
                          </w:rPr>
                        </w:pPr>
                        <w:r w:rsidRPr="00331E82">
                          <w:rPr>
                            <w:rFonts w:ascii="Old London" w:hAnsi="Old London" w:cs="Arial"/>
                            <w:color w:val="113E8F"/>
                            <w:sz w:val="48"/>
                            <w:szCs w:val="48"/>
                          </w:rPr>
                          <w:t>State of Louisiana</w:t>
                        </w:r>
                      </w:p>
                      <w:p w:rsidR="00846BBA" w:rsidRPr="00331E82" w:rsidRDefault="00846BBA" w:rsidP="007673AA">
                        <w:pPr>
                          <w:jc w:val="center"/>
                          <w:rPr>
                            <w:rFonts w:ascii="Garamond" w:hAnsi="Garamond" w:cs="Arial"/>
                            <w:color w:val="113E8F"/>
                            <w:sz w:val="30"/>
                            <w:szCs w:val="30"/>
                          </w:rPr>
                        </w:pPr>
                        <w:r w:rsidRPr="00331E82">
                          <w:rPr>
                            <w:rFonts w:ascii="Garamond" w:hAnsi="Garamond" w:cs="Arial"/>
                            <w:color w:val="113E8F"/>
                            <w:sz w:val="30"/>
                            <w:szCs w:val="30"/>
                          </w:rPr>
                          <w:t>Louisiana Department of Health</w:t>
                        </w:r>
                      </w:p>
                      <w:p w:rsidR="00846BBA" w:rsidRPr="00331E82" w:rsidRDefault="00846BBA" w:rsidP="007673AA">
                        <w:pPr>
                          <w:jc w:val="center"/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  <w:t>Office of Public Health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-282575</wp:posOffset>
            </wp:positionV>
            <wp:extent cx="975910" cy="975910"/>
            <wp:effectExtent l="0" t="0" r="0" b="0"/>
            <wp:wrapNone/>
            <wp:docPr id="6" name="Picture 6" descr="C:\Users\badugas\AppData\Local\Microsoft\Windows\INetCache\Content.Word\New Governor's Office Seal 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dugas\AppData\Local\Microsoft\Windows\INetCache\Content.Word\New Governor's Office Seal CMY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10" cy="97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8663E7" w:rsidRDefault="008663E7" w:rsidP="008663E7">
      <w:pPr>
        <w:pStyle w:val="NoSpacing"/>
        <w:jc w:val="right"/>
        <w:rPr>
          <w:rStyle w:val="Strong"/>
          <w:rFonts w:ascii="Book Antiqua" w:hAnsi="Book Antiqua"/>
          <w:sz w:val="32"/>
        </w:rPr>
      </w:pPr>
    </w:p>
    <w:p w:rsidR="008663E7" w:rsidRDefault="008663E7" w:rsidP="008663E7">
      <w:pPr>
        <w:pStyle w:val="NoSpacing"/>
        <w:jc w:val="right"/>
        <w:rPr>
          <w:rStyle w:val="Strong"/>
          <w:rFonts w:ascii="Book Antiqua" w:hAnsi="Book Antiqua"/>
          <w:sz w:val="32"/>
        </w:rPr>
      </w:pPr>
    </w:p>
    <w:p w:rsidR="008663E7" w:rsidRDefault="008663E7" w:rsidP="008663E7">
      <w:pPr>
        <w:pStyle w:val="NoSpacing"/>
        <w:jc w:val="right"/>
        <w:rPr>
          <w:rStyle w:val="Strong"/>
          <w:rFonts w:ascii="Book Antiqua" w:hAnsi="Book Antiqua"/>
          <w:sz w:val="32"/>
        </w:rPr>
      </w:pPr>
    </w:p>
    <w:p w:rsidR="008663E7" w:rsidRPr="008663E7" w:rsidRDefault="008663E7" w:rsidP="008663E7">
      <w:pPr>
        <w:pStyle w:val="NoSpacing"/>
        <w:jc w:val="right"/>
        <w:rPr>
          <w:rStyle w:val="Strong"/>
          <w:rFonts w:ascii="Verdana" w:hAnsi="Verdana"/>
          <w:sz w:val="32"/>
        </w:rPr>
      </w:pPr>
      <w:r w:rsidRPr="008663E7">
        <w:rPr>
          <w:rStyle w:val="Strong"/>
          <w:rFonts w:ascii="Verdana" w:hAnsi="Verdana"/>
          <w:sz w:val="32"/>
        </w:rPr>
        <w:t>LOUISIANA BUREAU OF EMS TASKFORCE</w:t>
      </w:r>
    </w:p>
    <w:p w:rsidR="008663E7" w:rsidRPr="008663E7" w:rsidRDefault="008663E7" w:rsidP="008663E7">
      <w:pPr>
        <w:pStyle w:val="NoSpacing"/>
        <w:jc w:val="right"/>
        <w:rPr>
          <w:rStyle w:val="Strong"/>
          <w:rFonts w:ascii="Verdana" w:hAnsi="Verdana"/>
          <w:sz w:val="32"/>
          <w:u w:val="single"/>
        </w:rPr>
      </w:pPr>
      <w:r w:rsidRPr="008663E7">
        <w:rPr>
          <w:rStyle w:val="Strong"/>
          <w:rFonts w:ascii="Verdana" w:hAnsi="Verdana"/>
          <w:sz w:val="32"/>
          <w:u w:val="single"/>
        </w:rPr>
        <w:tab/>
      </w:r>
      <w:r w:rsidRPr="008663E7">
        <w:rPr>
          <w:rStyle w:val="Strong"/>
          <w:rFonts w:ascii="Verdana" w:hAnsi="Verdana"/>
          <w:sz w:val="32"/>
          <w:u w:val="single"/>
        </w:rPr>
        <w:tab/>
      </w:r>
      <w:r>
        <w:rPr>
          <w:rStyle w:val="Strong"/>
          <w:rFonts w:ascii="Verdana" w:hAnsi="Verdana"/>
          <w:sz w:val="32"/>
          <w:u w:val="single"/>
        </w:rPr>
        <w:tab/>
      </w:r>
      <w:r>
        <w:rPr>
          <w:rStyle w:val="Strong"/>
          <w:rFonts w:ascii="Verdana" w:hAnsi="Verdana"/>
          <w:sz w:val="32"/>
          <w:u w:val="single"/>
        </w:rPr>
        <w:tab/>
      </w:r>
      <w:r w:rsidRPr="008663E7">
        <w:rPr>
          <w:rStyle w:val="Strong"/>
          <w:rFonts w:ascii="Verdana" w:hAnsi="Verdana"/>
          <w:sz w:val="32"/>
          <w:u w:val="single"/>
        </w:rPr>
        <w:tab/>
      </w:r>
      <w:r w:rsidRPr="008663E7">
        <w:rPr>
          <w:rStyle w:val="Strong"/>
          <w:rFonts w:ascii="Verdana" w:hAnsi="Verdana"/>
          <w:sz w:val="32"/>
          <w:u w:val="single"/>
        </w:rPr>
        <w:tab/>
      </w:r>
      <w:r w:rsidRPr="008663E7">
        <w:rPr>
          <w:rStyle w:val="Strong"/>
          <w:rFonts w:ascii="Verdana" w:hAnsi="Verdana"/>
          <w:sz w:val="32"/>
          <w:u w:val="single"/>
        </w:rPr>
        <w:tab/>
      </w:r>
      <w:r w:rsidRPr="008663E7">
        <w:rPr>
          <w:rStyle w:val="Strong"/>
          <w:rFonts w:ascii="Verdana" w:hAnsi="Verdana"/>
          <w:sz w:val="32"/>
          <w:u w:val="single"/>
        </w:rPr>
        <w:tab/>
      </w:r>
      <w:r w:rsidRPr="008663E7">
        <w:rPr>
          <w:rStyle w:val="Strong"/>
          <w:rFonts w:ascii="Verdana" w:hAnsi="Verdana"/>
          <w:sz w:val="32"/>
          <w:u w:val="single"/>
        </w:rPr>
        <w:tab/>
      </w:r>
      <w:r w:rsidRPr="008663E7">
        <w:rPr>
          <w:rStyle w:val="Strong"/>
          <w:rFonts w:ascii="Verdana" w:hAnsi="Verdana"/>
          <w:sz w:val="32"/>
          <w:u w:val="single"/>
        </w:rPr>
        <w:tab/>
      </w:r>
      <w:r w:rsidRPr="008663E7">
        <w:rPr>
          <w:rStyle w:val="Strong"/>
          <w:rFonts w:ascii="Verdana" w:hAnsi="Verdana"/>
          <w:sz w:val="32"/>
          <w:u w:val="single"/>
        </w:rPr>
        <w:tab/>
        <w:t xml:space="preserve">   </w:t>
      </w:r>
      <w:r w:rsidRPr="008663E7">
        <w:rPr>
          <w:rStyle w:val="Strong"/>
          <w:rFonts w:ascii="Verdana" w:hAnsi="Verdana"/>
          <w:sz w:val="32"/>
          <w:u w:val="single"/>
        </w:rPr>
        <w:tab/>
      </w:r>
      <w:r w:rsidRPr="008663E7">
        <w:rPr>
          <w:rStyle w:val="Strong"/>
          <w:rFonts w:ascii="Verdana" w:hAnsi="Verdana"/>
          <w:sz w:val="32"/>
          <w:u w:val="single"/>
        </w:rPr>
        <w:tab/>
      </w:r>
      <w:r w:rsidRPr="008663E7">
        <w:rPr>
          <w:rStyle w:val="Strong"/>
          <w:rFonts w:ascii="Verdana" w:hAnsi="Verdana"/>
          <w:sz w:val="32"/>
          <w:u w:val="single"/>
        </w:rPr>
        <w:tab/>
      </w:r>
      <w:r w:rsidRPr="008663E7">
        <w:rPr>
          <w:rStyle w:val="Strong"/>
          <w:rFonts w:ascii="Verdana" w:hAnsi="Verdana"/>
          <w:sz w:val="32"/>
          <w:u w:val="single"/>
        </w:rPr>
        <w:tab/>
        <w:t xml:space="preserve">        </w:t>
      </w:r>
      <w:r w:rsidRPr="008663E7">
        <w:rPr>
          <w:rStyle w:val="Strong"/>
          <w:rFonts w:ascii="Verdana" w:hAnsi="Verdana"/>
          <w:sz w:val="32"/>
          <w:u w:val="single"/>
        </w:rPr>
        <w:tab/>
        <w:t>AGENDA</w:t>
      </w:r>
    </w:p>
    <w:p w:rsidR="008663E7" w:rsidRPr="008663E7" w:rsidRDefault="008663E7" w:rsidP="008663E7">
      <w:pPr>
        <w:pStyle w:val="NoSpacing"/>
        <w:jc w:val="right"/>
        <w:rPr>
          <w:rStyle w:val="Strong"/>
          <w:rFonts w:ascii="Verdana" w:hAnsi="Verdana"/>
          <w:b w:val="0"/>
          <w:sz w:val="28"/>
        </w:rPr>
      </w:pPr>
      <w:r w:rsidRPr="008663E7">
        <w:rPr>
          <w:rStyle w:val="Strong"/>
          <w:rFonts w:ascii="Verdana" w:hAnsi="Verdana"/>
          <w:b w:val="0"/>
          <w:sz w:val="28"/>
        </w:rPr>
        <w:t xml:space="preserve">Meeting Date:  </w:t>
      </w:r>
    </w:p>
    <w:p w:rsidR="008663E7" w:rsidRPr="008663E7" w:rsidRDefault="00896A44" w:rsidP="008663E7">
      <w:pPr>
        <w:pStyle w:val="NoSpacing"/>
        <w:jc w:val="right"/>
        <w:rPr>
          <w:rStyle w:val="Strong"/>
          <w:rFonts w:ascii="Verdana" w:hAnsi="Verdana"/>
          <w:b w:val="0"/>
          <w:sz w:val="28"/>
        </w:rPr>
      </w:pPr>
      <w:r>
        <w:rPr>
          <w:rStyle w:val="Strong"/>
          <w:rFonts w:ascii="Verdana" w:hAnsi="Verdana"/>
          <w:b w:val="0"/>
          <w:sz w:val="28"/>
        </w:rPr>
        <w:t>January 13, 2026</w:t>
      </w:r>
    </w:p>
    <w:p w:rsidR="008663E7" w:rsidRPr="008663E7" w:rsidRDefault="008663E7" w:rsidP="008663E7">
      <w:pPr>
        <w:pStyle w:val="NoSpacing"/>
        <w:jc w:val="right"/>
        <w:rPr>
          <w:rFonts w:ascii="Verdana" w:hAnsi="Verdana"/>
          <w:sz w:val="28"/>
          <w:szCs w:val="28"/>
        </w:rPr>
      </w:pPr>
      <w:r w:rsidRPr="008663E7">
        <w:rPr>
          <w:rFonts w:ascii="Verdana" w:hAnsi="Verdana"/>
          <w:sz w:val="28"/>
          <w:szCs w:val="28"/>
        </w:rPr>
        <w:t xml:space="preserve">Bureau of EMS </w:t>
      </w:r>
    </w:p>
    <w:p w:rsidR="008663E7" w:rsidRPr="008663E7" w:rsidRDefault="008663E7" w:rsidP="008663E7">
      <w:pPr>
        <w:pStyle w:val="NoSpacing"/>
        <w:jc w:val="right"/>
        <w:rPr>
          <w:rStyle w:val="Strong"/>
          <w:rFonts w:ascii="Verdana" w:hAnsi="Verdana"/>
          <w:b w:val="0"/>
          <w:sz w:val="28"/>
          <w:szCs w:val="28"/>
        </w:rPr>
      </w:pPr>
      <w:r w:rsidRPr="008663E7">
        <w:rPr>
          <w:rStyle w:val="Strong"/>
          <w:rFonts w:ascii="Verdana" w:hAnsi="Verdana"/>
          <w:b w:val="0"/>
          <w:sz w:val="28"/>
          <w:szCs w:val="28"/>
        </w:rPr>
        <w:t>7273 Florida Blvd., Baton Rouge, LA 70806</w:t>
      </w:r>
    </w:p>
    <w:p w:rsidR="008663E7" w:rsidRDefault="008663E7" w:rsidP="008663E7">
      <w:pPr>
        <w:pStyle w:val="NoSpacing"/>
        <w:jc w:val="right"/>
        <w:rPr>
          <w:rStyle w:val="Strong"/>
          <w:rFonts w:ascii="Verdana" w:hAnsi="Verdana"/>
          <w:b w:val="0"/>
          <w:sz w:val="28"/>
        </w:rPr>
      </w:pPr>
      <w:r w:rsidRPr="008663E7">
        <w:rPr>
          <w:rStyle w:val="Strong"/>
          <w:rFonts w:ascii="Verdana" w:hAnsi="Verdana"/>
          <w:b w:val="0"/>
          <w:sz w:val="28"/>
        </w:rPr>
        <w:t>1:00</w:t>
      </w:r>
      <w:r w:rsidR="001E4BDC">
        <w:rPr>
          <w:rStyle w:val="Strong"/>
          <w:rFonts w:ascii="Verdana" w:hAnsi="Verdana"/>
          <w:b w:val="0"/>
          <w:sz w:val="28"/>
        </w:rPr>
        <w:t xml:space="preserve"> </w:t>
      </w:r>
      <w:r w:rsidRPr="008663E7">
        <w:rPr>
          <w:rStyle w:val="Strong"/>
          <w:rFonts w:ascii="Verdana" w:hAnsi="Verdana"/>
          <w:b w:val="0"/>
          <w:sz w:val="28"/>
        </w:rPr>
        <w:t>pm</w:t>
      </w:r>
    </w:p>
    <w:p w:rsidR="008663E7" w:rsidRDefault="008663E7">
      <w:pPr>
        <w:rPr>
          <w:rStyle w:val="Strong"/>
          <w:rFonts w:ascii="Verdana" w:hAnsi="Verdana"/>
          <w:b w:val="0"/>
          <w:sz w:val="28"/>
        </w:rPr>
      </w:pPr>
      <w:r>
        <w:rPr>
          <w:rStyle w:val="Strong"/>
          <w:rFonts w:ascii="Verdana" w:hAnsi="Verdana"/>
          <w:b w:val="0"/>
          <w:sz w:val="28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13671" w:type="dxa"/>
        <w:tblLook w:val="04A0" w:firstRow="1" w:lastRow="0" w:firstColumn="1" w:lastColumn="0" w:noHBand="0" w:noVBand="1"/>
      </w:tblPr>
      <w:tblGrid>
        <w:gridCol w:w="3955"/>
        <w:gridCol w:w="2520"/>
        <w:gridCol w:w="3598"/>
        <w:gridCol w:w="3598"/>
      </w:tblGrid>
      <w:tr w:rsidR="008663E7" w:rsidTr="006A57DE">
        <w:tc>
          <w:tcPr>
            <w:tcW w:w="3955" w:type="dxa"/>
          </w:tcPr>
          <w:p w:rsidR="008663E7" w:rsidRDefault="008663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lastRenderedPageBreak/>
              <w:t>Item</w:t>
            </w:r>
          </w:p>
        </w:tc>
        <w:tc>
          <w:tcPr>
            <w:tcW w:w="2520" w:type="dxa"/>
          </w:tcPr>
          <w:p w:rsidR="008663E7" w:rsidRDefault="008663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Presenter</w:t>
            </w:r>
          </w:p>
        </w:tc>
        <w:tc>
          <w:tcPr>
            <w:tcW w:w="3598" w:type="dxa"/>
          </w:tcPr>
          <w:p w:rsidR="008663E7" w:rsidRDefault="008663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Explanation</w:t>
            </w:r>
          </w:p>
        </w:tc>
        <w:tc>
          <w:tcPr>
            <w:tcW w:w="3598" w:type="dxa"/>
          </w:tcPr>
          <w:p w:rsidR="008663E7" w:rsidRDefault="008663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Action Take</w:t>
            </w:r>
          </w:p>
        </w:tc>
      </w:tr>
      <w:tr w:rsidR="008663E7" w:rsidTr="006A57DE">
        <w:tc>
          <w:tcPr>
            <w:tcW w:w="3955" w:type="dxa"/>
          </w:tcPr>
          <w:p w:rsidR="008663E7" w:rsidRDefault="008663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I.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Welcome</w:t>
            </w:r>
          </w:p>
          <w:p w:rsidR="008663E7" w:rsidRDefault="008663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8663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Pledge of Allegiance</w:t>
            </w:r>
          </w:p>
          <w:p w:rsidR="008663E7" w:rsidRDefault="008663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663E7" w:rsidRDefault="008663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Attendance</w:t>
            </w: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2520" w:type="dxa"/>
          </w:tcPr>
          <w:p w:rsidR="008663E7" w:rsidRDefault="00C05643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lastRenderedPageBreak/>
              <w:t>Brent Crawford</w:t>
            </w:r>
          </w:p>
          <w:p w:rsidR="008663E7" w:rsidRDefault="008663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663E7" w:rsidRDefault="00C05643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Brent Crawford</w:t>
            </w:r>
          </w:p>
          <w:p w:rsidR="008663E7" w:rsidRDefault="008663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663E7" w:rsidRDefault="00C05643" w:rsidP="00C05643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Brent Crawford</w:t>
            </w:r>
          </w:p>
        </w:tc>
        <w:tc>
          <w:tcPr>
            <w:tcW w:w="3598" w:type="dxa"/>
          </w:tcPr>
          <w:p w:rsidR="008663E7" w:rsidRDefault="008663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663E7" w:rsidRDefault="008663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663E7" w:rsidRDefault="008663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663E7" w:rsidRDefault="008663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663E7" w:rsidRDefault="008663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Members:</w:t>
            </w:r>
          </w:p>
          <w:p w:rsidR="008663E7" w:rsidRPr="006160E4" w:rsidRDefault="006160E4" w:rsidP="006A57DE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 w:rsidRPr="006160E4">
              <w:rPr>
                <w:rStyle w:val="Strong"/>
                <w:rFonts w:ascii="Verdana" w:hAnsi="Verdana"/>
                <w:b w:val="0"/>
                <w:sz w:val="22"/>
                <w:szCs w:val="22"/>
              </w:rPr>
              <w:t>Blance Bankston</w:t>
            </w:r>
            <w:r w:rsidR="0064112D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– Absent </w:t>
            </w:r>
          </w:p>
          <w:p w:rsidR="008663E7" w:rsidRPr="00B459C0" w:rsidRDefault="00B459C0" w:rsidP="006A57DE">
            <w:pPr>
              <w:pStyle w:val="NoSpacing"/>
              <w:ind w:left="720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18"/>
                <w:szCs w:val="22"/>
              </w:rPr>
              <w:t>LSFA</w:t>
            </w:r>
          </w:p>
          <w:p w:rsidR="008663E7" w:rsidRDefault="008663E7" w:rsidP="006A57DE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Eric Coley</w:t>
            </w:r>
            <w:r w:rsidR="00342134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</w:t>
            </w:r>
            <w:r w:rsidR="000B5A13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– Absent </w:t>
            </w:r>
          </w:p>
          <w:p w:rsidR="008663E7" w:rsidRPr="00B459C0" w:rsidRDefault="004B1031" w:rsidP="006A57DE">
            <w:pPr>
              <w:pStyle w:val="NoSpacing"/>
              <w:ind w:left="70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18"/>
                <w:szCs w:val="22"/>
              </w:rPr>
              <w:t xml:space="preserve">Industrial EMS Clinician </w:t>
            </w:r>
          </w:p>
          <w:p w:rsidR="008663E7" w:rsidRDefault="00B459C0" w:rsidP="006A57DE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Kirk Coussan</w:t>
            </w:r>
            <w:r w:rsidR="009804B8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</w:t>
            </w:r>
            <w:r w:rsidR="0064112D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– Present </w:t>
            </w:r>
          </w:p>
          <w:p w:rsidR="00B459C0" w:rsidRPr="00B459C0" w:rsidRDefault="00B459C0" w:rsidP="006A57DE">
            <w:pPr>
              <w:pStyle w:val="NoSpacing"/>
              <w:ind w:left="79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 w:rsidRPr="00B459C0">
              <w:rPr>
                <w:rStyle w:val="Strong"/>
                <w:rFonts w:ascii="Verdana" w:hAnsi="Verdana"/>
                <w:b w:val="0"/>
                <w:sz w:val="18"/>
                <w:szCs w:val="22"/>
              </w:rPr>
              <w:t>Flight Medic</w:t>
            </w:r>
          </w:p>
          <w:p w:rsidR="00B459C0" w:rsidRDefault="00B459C0" w:rsidP="006A57DE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Brent Crawford</w:t>
            </w:r>
            <w:r w:rsidR="00342134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</w:t>
            </w:r>
            <w:r w:rsidR="0064112D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– Present </w:t>
            </w:r>
          </w:p>
          <w:p w:rsidR="00B459C0" w:rsidRPr="00B459C0" w:rsidRDefault="00B459C0" w:rsidP="006A57DE">
            <w:pPr>
              <w:pStyle w:val="NoSpacing"/>
              <w:ind w:left="70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 w:rsidRPr="00B459C0">
              <w:rPr>
                <w:rStyle w:val="Strong"/>
                <w:rFonts w:ascii="Verdana" w:hAnsi="Verdana"/>
                <w:b w:val="0"/>
                <w:sz w:val="18"/>
                <w:szCs w:val="22"/>
              </w:rPr>
              <w:t>Licensed Paramedic</w:t>
            </w:r>
          </w:p>
          <w:p w:rsidR="00B459C0" w:rsidRDefault="00B459C0" w:rsidP="006A57DE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Timothy Dronet</w:t>
            </w:r>
            <w:r w:rsidR="0064112D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– Present </w:t>
            </w:r>
          </w:p>
          <w:p w:rsidR="00B459C0" w:rsidRPr="00B459C0" w:rsidRDefault="00B459C0" w:rsidP="006A57DE">
            <w:pPr>
              <w:pStyle w:val="NoSpacing"/>
              <w:ind w:left="70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 w:rsidRPr="00B459C0">
              <w:rPr>
                <w:rStyle w:val="Strong"/>
                <w:rFonts w:ascii="Verdana" w:hAnsi="Verdana"/>
                <w:b w:val="0"/>
                <w:sz w:val="18"/>
                <w:szCs w:val="22"/>
              </w:rPr>
              <w:t>CAAHEP EMS Education Program</w:t>
            </w:r>
          </w:p>
          <w:p w:rsidR="00B459C0" w:rsidRDefault="00B459C0" w:rsidP="006A57DE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Amy Fowler</w:t>
            </w:r>
            <w:r w:rsidR="0064112D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– Present </w:t>
            </w:r>
          </w:p>
          <w:p w:rsidR="00B459C0" w:rsidRPr="00B459C0" w:rsidRDefault="00B459C0" w:rsidP="006A57DE">
            <w:pPr>
              <w:pStyle w:val="NoSpacing"/>
              <w:ind w:left="70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 w:rsidRPr="00B459C0">
              <w:rPr>
                <w:rStyle w:val="Strong"/>
                <w:rFonts w:ascii="Verdana" w:hAnsi="Verdana"/>
                <w:b w:val="0"/>
                <w:sz w:val="18"/>
                <w:szCs w:val="22"/>
              </w:rPr>
              <w:t>PFFA of LA</w:t>
            </w:r>
          </w:p>
          <w:p w:rsidR="00B459C0" w:rsidRDefault="00B459C0" w:rsidP="006A57DE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Gavin Hall</w:t>
            </w:r>
            <w:r w:rsidR="009804B8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</w:t>
            </w:r>
            <w:r w:rsidR="0064112D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– Present </w:t>
            </w:r>
          </w:p>
          <w:p w:rsidR="00B459C0" w:rsidRPr="00B459C0" w:rsidRDefault="00B459C0" w:rsidP="006A57DE">
            <w:pPr>
              <w:pStyle w:val="NoSpacing"/>
              <w:ind w:left="70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 w:rsidRPr="00B459C0">
              <w:rPr>
                <w:rStyle w:val="Strong"/>
                <w:rFonts w:ascii="Verdana" w:hAnsi="Verdana"/>
                <w:b w:val="0"/>
                <w:sz w:val="18"/>
                <w:szCs w:val="22"/>
              </w:rPr>
              <w:t>Licensed Paramedic</w:t>
            </w:r>
          </w:p>
          <w:p w:rsidR="00196804" w:rsidRDefault="00196804" w:rsidP="006A57DE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Kevin Jura</w:t>
            </w:r>
            <w:r w:rsidR="00342134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</w:t>
            </w:r>
            <w:r w:rsidR="0064112D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– Present </w:t>
            </w:r>
          </w:p>
          <w:p w:rsidR="00196804" w:rsidRDefault="00196804" w:rsidP="00196804">
            <w:pPr>
              <w:pStyle w:val="NoSpacing"/>
              <w:ind w:left="43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</w:r>
            <w:r w:rsidRPr="00196804">
              <w:rPr>
                <w:rStyle w:val="Strong"/>
                <w:rFonts w:ascii="Verdana" w:hAnsi="Verdana"/>
                <w:b w:val="0"/>
                <w:sz w:val="18"/>
                <w:szCs w:val="22"/>
              </w:rPr>
              <w:t>NAEMSP La Chapter</w:t>
            </w:r>
          </w:p>
          <w:p w:rsidR="00B459C0" w:rsidRDefault="00B459C0" w:rsidP="006A57DE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Preston Landry</w:t>
            </w:r>
            <w:r w:rsidR="00114701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</w:t>
            </w:r>
            <w:r w:rsidR="0064112D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– Present </w:t>
            </w:r>
          </w:p>
          <w:p w:rsidR="00B459C0" w:rsidRDefault="00B459C0" w:rsidP="006A57DE">
            <w:pPr>
              <w:pStyle w:val="NoSpacing"/>
              <w:ind w:left="70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18"/>
                <w:szCs w:val="22"/>
              </w:rPr>
              <w:t>Fire EMS Provider</w:t>
            </w:r>
          </w:p>
          <w:p w:rsidR="00D56458" w:rsidRPr="00032AE0" w:rsidRDefault="00D56458" w:rsidP="00D56458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John Lane</w:t>
            </w:r>
            <w:r w:rsidR="00342134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</w:t>
            </w:r>
            <w:r w:rsidR="0064112D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– Absent </w:t>
            </w:r>
          </w:p>
          <w:p w:rsidR="00D56458" w:rsidRPr="00B459C0" w:rsidRDefault="00D56458" w:rsidP="00D56458">
            <w:pPr>
              <w:pStyle w:val="NoSpacing"/>
              <w:ind w:left="70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 w:rsidRPr="00B459C0">
              <w:rPr>
                <w:rStyle w:val="Strong"/>
                <w:rFonts w:ascii="Verdana" w:hAnsi="Verdana"/>
                <w:b w:val="0"/>
                <w:sz w:val="18"/>
                <w:szCs w:val="22"/>
              </w:rPr>
              <w:t>LANREMT</w:t>
            </w:r>
          </w:p>
          <w:p w:rsidR="00504BBC" w:rsidRPr="00032AE0" w:rsidRDefault="00504BBC" w:rsidP="00504BBC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Lisa MacDonald</w:t>
            </w:r>
            <w:r w:rsidR="000B5A13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– Absent </w:t>
            </w:r>
          </w:p>
          <w:p w:rsidR="00504BBC" w:rsidRDefault="00504BBC" w:rsidP="00504BBC">
            <w:pPr>
              <w:pStyle w:val="NoSpacing"/>
              <w:ind w:left="70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18"/>
                <w:szCs w:val="22"/>
              </w:rPr>
              <w:t>APCO/NENA</w:t>
            </w:r>
          </w:p>
          <w:p w:rsidR="00896A44" w:rsidRDefault="00896A44" w:rsidP="00896A44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Casey McBeath </w:t>
            </w:r>
            <w:r w:rsidR="000B5A13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– Present </w:t>
            </w:r>
          </w:p>
          <w:p w:rsidR="00896A44" w:rsidRDefault="00896A44" w:rsidP="00896A44">
            <w:pPr>
              <w:pStyle w:val="NoSpacing"/>
              <w:ind w:left="70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18"/>
                <w:szCs w:val="22"/>
              </w:rPr>
              <w:t>EMS Commission</w:t>
            </w:r>
          </w:p>
          <w:p w:rsidR="00B459C0" w:rsidRDefault="00B459C0" w:rsidP="006A57DE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Bill Salmeron</w:t>
            </w:r>
            <w:r w:rsidR="009804B8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</w:t>
            </w:r>
            <w:r w:rsidR="0064112D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– Absent </w:t>
            </w:r>
          </w:p>
          <w:p w:rsidR="00B459C0" w:rsidRDefault="00B459C0" w:rsidP="006A57DE">
            <w:pPr>
              <w:pStyle w:val="NoSpacing"/>
              <w:ind w:left="70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18"/>
                <w:szCs w:val="22"/>
              </w:rPr>
              <w:t>Municipal EMS Provider</w:t>
            </w:r>
          </w:p>
          <w:p w:rsidR="00543255" w:rsidRDefault="00543255" w:rsidP="006A57DE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David Wells</w:t>
            </w:r>
            <w:r w:rsidR="009804B8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</w:t>
            </w:r>
            <w:r w:rsidR="0064112D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– Present </w:t>
            </w:r>
          </w:p>
          <w:p w:rsidR="00543255" w:rsidRDefault="00543255" w:rsidP="00543255">
            <w:pPr>
              <w:pStyle w:val="NoSpacing"/>
              <w:ind w:left="43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</w:r>
            <w:r w:rsidRPr="00543255">
              <w:rPr>
                <w:rStyle w:val="Strong"/>
                <w:rFonts w:ascii="Verdana" w:hAnsi="Verdana"/>
                <w:b w:val="0"/>
                <w:sz w:val="18"/>
                <w:szCs w:val="22"/>
              </w:rPr>
              <w:t xml:space="preserve">Louisiana Ambulance </w:t>
            </w:r>
            <w:r>
              <w:rPr>
                <w:rStyle w:val="Strong"/>
                <w:rFonts w:ascii="Verdana" w:hAnsi="Verdana"/>
                <w:b w:val="0"/>
                <w:sz w:val="18"/>
                <w:szCs w:val="22"/>
              </w:rPr>
              <w:tab/>
            </w:r>
            <w:r w:rsidRPr="00543255">
              <w:rPr>
                <w:rStyle w:val="Strong"/>
                <w:rFonts w:ascii="Verdana" w:hAnsi="Verdana"/>
                <w:b w:val="0"/>
                <w:sz w:val="18"/>
                <w:szCs w:val="22"/>
              </w:rPr>
              <w:t>Alliance</w:t>
            </w:r>
          </w:p>
          <w:p w:rsidR="00B459C0" w:rsidRDefault="00B459C0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769FA" w:rsidRDefault="008769F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B459C0" w:rsidRDefault="00B459C0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lastRenderedPageBreak/>
              <w:t>State Partners</w:t>
            </w:r>
          </w:p>
          <w:p w:rsidR="00B459C0" w:rsidRDefault="00B459C0" w:rsidP="006A57DE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Glennis Gray</w:t>
            </w:r>
            <w:r w:rsidR="00342134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</w:t>
            </w:r>
            <w:r w:rsidR="000B5A13">
              <w:rPr>
                <w:rStyle w:val="Strong"/>
                <w:rFonts w:ascii="Verdana" w:hAnsi="Verdana"/>
                <w:b w:val="0"/>
                <w:sz w:val="22"/>
                <w:szCs w:val="22"/>
              </w:rPr>
              <w:t>- Absent</w:t>
            </w:r>
          </w:p>
          <w:p w:rsidR="00B459C0" w:rsidRDefault="00B459C0" w:rsidP="006A57DE">
            <w:pPr>
              <w:pStyle w:val="NoSpacing"/>
              <w:ind w:left="70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18"/>
                <w:szCs w:val="22"/>
              </w:rPr>
              <w:t>Office of Public Health</w:t>
            </w:r>
          </w:p>
          <w:p w:rsidR="00B459C0" w:rsidRPr="00B459C0" w:rsidRDefault="00B459C0" w:rsidP="006A57DE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 w:rsidRPr="00B459C0">
              <w:rPr>
                <w:rStyle w:val="Strong"/>
                <w:rFonts w:ascii="Verdana" w:hAnsi="Verdana"/>
                <w:b w:val="0"/>
                <w:sz w:val="22"/>
                <w:szCs w:val="22"/>
              </w:rPr>
              <w:t>Paige Hargrove</w:t>
            </w:r>
            <w:r w:rsidR="00C05643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</w:t>
            </w:r>
            <w:r w:rsidR="000B5A13">
              <w:rPr>
                <w:rStyle w:val="Strong"/>
                <w:rFonts w:ascii="Verdana" w:hAnsi="Verdana"/>
                <w:b w:val="0"/>
                <w:sz w:val="22"/>
                <w:szCs w:val="22"/>
              </w:rPr>
              <w:t>- Present</w:t>
            </w:r>
          </w:p>
          <w:p w:rsidR="00B459C0" w:rsidRDefault="00B459C0" w:rsidP="006A57DE">
            <w:pPr>
              <w:pStyle w:val="NoSpacing"/>
              <w:ind w:left="70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18"/>
                <w:szCs w:val="22"/>
              </w:rPr>
              <w:t>Louisiana Emergency Response Network</w:t>
            </w:r>
          </w:p>
          <w:p w:rsidR="00B459C0" w:rsidRDefault="00D047C9" w:rsidP="006A57DE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Cindy Duplessis</w:t>
            </w:r>
            <w:r w:rsidR="00602FD1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</w:t>
            </w:r>
            <w:r w:rsidR="000B5A13">
              <w:rPr>
                <w:rStyle w:val="Strong"/>
                <w:rFonts w:ascii="Verdana" w:hAnsi="Verdana"/>
                <w:b w:val="0"/>
                <w:sz w:val="22"/>
                <w:szCs w:val="22"/>
              </w:rPr>
              <w:t>- Present</w:t>
            </w:r>
          </w:p>
          <w:p w:rsidR="00D047C9" w:rsidRDefault="00D047C9" w:rsidP="006A57DE">
            <w:pPr>
              <w:pStyle w:val="NoSpacing"/>
              <w:ind w:left="70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18"/>
                <w:szCs w:val="22"/>
              </w:rPr>
              <w:t>EMS for Children</w:t>
            </w:r>
          </w:p>
          <w:p w:rsidR="00D047C9" w:rsidRDefault="00D047C9" w:rsidP="006A57DE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Charmaine Cureto</w:t>
            </w:r>
            <w:r w:rsidR="0033633D">
              <w:rPr>
                <w:rStyle w:val="Strong"/>
                <w:rFonts w:ascii="Verdana" w:hAnsi="Verdana"/>
                <w:b w:val="0"/>
                <w:sz w:val="22"/>
                <w:szCs w:val="22"/>
              </w:rPr>
              <w:t>n</w:t>
            </w:r>
            <w:r w:rsidR="00114701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</w:t>
            </w:r>
            <w:r w:rsidR="000B5A13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– Absent </w:t>
            </w:r>
          </w:p>
          <w:p w:rsidR="00D047C9" w:rsidRDefault="00D047C9" w:rsidP="006A57DE">
            <w:pPr>
              <w:pStyle w:val="NoSpacing"/>
              <w:ind w:left="70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18"/>
                <w:szCs w:val="22"/>
              </w:rPr>
              <w:t>Department of Education</w:t>
            </w:r>
          </w:p>
          <w:p w:rsidR="00D047C9" w:rsidRDefault="00D047C9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047C9" w:rsidRDefault="00D047C9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Bureau of EMS Staff</w:t>
            </w:r>
          </w:p>
          <w:p w:rsidR="00D047C9" w:rsidRDefault="00D047C9" w:rsidP="006A57DE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Susan Bailey</w:t>
            </w:r>
            <w:r w:rsidR="009804B8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</w:t>
            </w:r>
            <w:r w:rsidR="000B5A13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– Present </w:t>
            </w:r>
          </w:p>
          <w:p w:rsidR="00D047C9" w:rsidRDefault="00946666" w:rsidP="006A57DE">
            <w:pPr>
              <w:pStyle w:val="NoSpacing"/>
              <w:ind w:left="70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18"/>
                <w:szCs w:val="22"/>
              </w:rPr>
              <w:t>Director</w:t>
            </w:r>
          </w:p>
          <w:p w:rsidR="009804B8" w:rsidRPr="009804B8" w:rsidRDefault="00602FD1" w:rsidP="009804B8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Stacy Barbay</w:t>
            </w:r>
            <w:r w:rsidR="009804B8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</w:t>
            </w:r>
            <w:r w:rsidR="000B5A13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– Present </w:t>
            </w:r>
          </w:p>
          <w:p w:rsidR="00946666" w:rsidRDefault="00946666" w:rsidP="006A57DE">
            <w:pPr>
              <w:pStyle w:val="NoSpacing"/>
              <w:ind w:left="70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18"/>
                <w:szCs w:val="22"/>
              </w:rPr>
              <w:t>Deputy Director</w:t>
            </w:r>
          </w:p>
          <w:p w:rsidR="000B5A13" w:rsidRPr="000B5A13" w:rsidRDefault="00602FD1" w:rsidP="000B5A13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John Cavell</w:t>
            </w:r>
            <w:r w:rsidR="009804B8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</w:t>
            </w:r>
            <w:r w:rsidR="000B5A13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– Present </w:t>
            </w:r>
          </w:p>
          <w:p w:rsidR="00946666" w:rsidRDefault="00946666" w:rsidP="006A57DE">
            <w:pPr>
              <w:pStyle w:val="NoSpacing"/>
              <w:ind w:left="70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18"/>
                <w:szCs w:val="22"/>
              </w:rPr>
              <w:t>Education Manager</w:t>
            </w:r>
          </w:p>
          <w:p w:rsidR="00946666" w:rsidRDefault="00946666" w:rsidP="006A57DE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Katherine Robillard</w:t>
            </w:r>
            <w:r w:rsidR="000B5A13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- Present</w:t>
            </w:r>
          </w:p>
          <w:p w:rsidR="00946666" w:rsidRDefault="00946666" w:rsidP="006A57DE">
            <w:pPr>
              <w:pStyle w:val="NoSpacing"/>
              <w:ind w:left="70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18"/>
                <w:szCs w:val="22"/>
              </w:rPr>
              <w:t>Licensing Coordinator</w:t>
            </w:r>
          </w:p>
          <w:p w:rsidR="00946666" w:rsidRDefault="00946666" w:rsidP="006A57DE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Douglas Champlin</w:t>
            </w:r>
            <w:r w:rsidR="009804B8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</w:t>
            </w:r>
            <w:r w:rsidR="000B5A13">
              <w:rPr>
                <w:rStyle w:val="Strong"/>
                <w:rFonts w:ascii="Verdana" w:hAnsi="Verdana"/>
                <w:b w:val="0"/>
                <w:sz w:val="22"/>
                <w:szCs w:val="22"/>
              </w:rPr>
              <w:t>- Present</w:t>
            </w:r>
          </w:p>
          <w:p w:rsidR="00946666" w:rsidRDefault="00863204" w:rsidP="006A57DE">
            <w:pPr>
              <w:pStyle w:val="NoSpacing"/>
              <w:ind w:left="70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18"/>
                <w:szCs w:val="22"/>
              </w:rPr>
              <w:t>Competency</w:t>
            </w:r>
            <w:r w:rsidR="00946666">
              <w:rPr>
                <w:rStyle w:val="Strong"/>
                <w:rFonts w:ascii="Verdana" w:hAnsi="Verdana"/>
                <w:b w:val="0"/>
                <w:sz w:val="18"/>
                <w:szCs w:val="22"/>
              </w:rPr>
              <w:t xml:space="preserve"> Coordinator</w:t>
            </w:r>
          </w:p>
          <w:p w:rsidR="00946666" w:rsidRPr="00946666" w:rsidRDefault="00946666" w:rsidP="006A57DE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Molly Terebieniec</w:t>
            </w:r>
            <w:r w:rsidR="000B5A13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– Present </w:t>
            </w:r>
          </w:p>
          <w:p w:rsidR="00946666" w:rsidRDefault="00946666" w:rsidP="006A57DE">
            <w:pPr>
              <w:pStyle w:val="NoSpacing"/>
              <w:ind w:left="70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18"/>
                <w:szCs w:val="22"/>
              </w:rPr>
              <w:t>Compliance Coordinator</w:t>
            </w:r>
          </w:p>
          <w:p w:rsidR="00946666" w:rsidRPr="00946666" w:rsidRDefault="00946666" w:rsidP="006A57DE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Aimee Hall</w:t>
            </w:r>
            <w:r w:rsidR="009804B8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</w:t>
            </w:r>
            <w:r w:rsidR="000B5A13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– Present </w:t>
            </w:r>
          </w:p>
          <w:p w:rsidR="00946666" w:rsidRDefault="0066544A" w:rsidP="006A57DE">
            <w:pPr>
              <w:pStyle w:val="NoSpacing"/>
              <w:ind w:left="70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18"/>
                <w:szCs w:val="22"/>
              </w:rPr>
              <w:t>JSYH Act</w:t>
            </w:r>
            <w:r w:rsidR="00946666">
              <w:rPr>
                <w:rStyle w:val="Strong"/>
                <w:rFonts w:ascii="Verdana" w:hAnsi="Verdana"/>
                <w:b w:val="0"/>
                <w:sz w:val="18"/>
                <w:szCs w:val="22"/>
              </w:rPr>
              <w:t xml:space="preserve"> Coordinator</w:t>
            </w:r>
          </w:p>
          <w:p w:rsidR="0020407E" w:rsidRPr="0020407E" w:rsidRDefault="002624BE" w:rsidP="0020407E">
            <w:pPr>
              <w:pStyle w:val="NoSpacing"/>
              <w:numPr>
                <w:ilvl w:val="0"/>
                <w:numId w:val="2"/>
              </w:numPr>
              <w:ind w:left="436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Rachael Jordan</w:t>
            </w:r>
            <w:r w:rsidR="000B5A13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– Present </w:t>
            </w:r>
          </w:p>
          <w:p w:rsidR="0020407E" w:rsidRDefault="009804B8" w:rsidP="0020407E">
            <w:pPr>
              <w:pStyle w:val="NoSpacing"/>
              <w:ind w:left="436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18"/>
                <w:szCs w:val="22"/>
              </w:rPr>
              <w:tab/>
              <w:t>Certification Coordinator</w:t>
            </w:r>
          </w:p>
          <w:p w:rsidR="000B5A13" w:rsidRPr="000B5A13" w:rsidRDefault="000B5A13" w:rsidP="000B5A13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Jazmin Douglas – Present </w:t>
            </w:r>
          </w:p>
          <w:p w:rsidR="000B5A13" w:rsidRPr="000B5A13" w:rsidRDefault="000B5A13" w:rsidP="000B5A13">
            <w:pPr>
              <w:pStyle w:val="NoSpacing"/>
              <w:ind w:left="43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</w:r>
            <w:r>
              <w:rPr>
                <w:rStyle w:val="Strong"/>
                <w:rFonts w:ascii="Verdana" w:hAnsi="Verdana"/>
                <w:b w:val="0"/>
                <w:sz w:val="18"/>
                <w:szCs w:val="22"/>
              </w:rPr>
              <w:t>Financial Officer</w:t>
            </w:r>
          </w:p>
          <w:p w:rsidR="000B5A13" w:rsidRDefault="000B5A13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946666" w:rsidRDefault="00946666" w:rsidP="00854754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Guest(s) present:</w:t>
            </w:r>
            <w:r w:rsidR="004B0FBE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</w:t>
            </w:r>
          </w:p>
          <w:p w:rsidR="000B5A13" w:rsidRPr="00946666" w:rsidRDefault="000B5A13" w:rsidP="00854754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3598" w:type="dxa"/>
          </w:tcPr>
          <w:p w:rsidR="008663E7" w:rsidRDefault="008663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0B40F7" w:rsidTr="006A57DE">
        <w:tc>
          <w:tcPr>
            <w:tcW w:w="3955" w:type="dxa"/>
          </w:tcPr>
          <w:p w:rsidR="000B40F7" w:rsidRDefault="000B40F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lastRenderedPageBreak/>
              <w:t>II.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Special Announcement</w:t>
            </w:r>
            <w:r w:rsidR="00846BBA">
              <w:rPr>
                <w:rStyle w:val="Strong"/>
                <w:rFonts w:ascii="Verdana" w:hAnsi="Verdana"/>
                <w:b w:val="0"/>
                <w:sz w:val="22"/>
                <w:szCs w:val="22"/>
              </w:rPr>
              <w:t>s</w:t>
            </w:r>
          </w:p>
        </w:tc>
        <w:tc>
          <w:tcPr>
            <w:tcW w:w="2520" w:type="dxa"/>
          </w:tcPr>
          <w:p w:rsidR="000B40F7" w:rsidRDefault="000B40F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Katherine Robillard</w:t>
            </w:r>
          </w:p>
          <w:p w:rsidR="00846BBA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Susan Bailey</w:t>
            </w:r>
          </w:p>
          <w:p w:rsidR="00846BBA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Rachael Jordan</w:t>
            </w:r>
          </w:p>
        </w:tc>
        <w:tc>
          <w:tcPr>
            <w:tcW w:w="3598" w:type="dxa"/>
          </w:tcPr>
          <w:p w:rsidR="000B40F7" w:rsidRDefault="000B40F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3598" w:type="dxa"/>
          </w:tcPr>
          <w:p w:rsidR="000B40F7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Gavin Hall announced that he will be entering medical school and Katherine Robillard congratulated him with a cake.</w:t>
            </w:r>
          </w:p>
          <w:p w:rsidR="00846BBA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Susan Bailey introduced Jazmin Dougas as the Financial Officer.</w:t>
            </w:r>
          </w:p>
          <w:p w:rsidR="00846BBA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Rachael Jordan announced her pregnancy.</w:t>
            </w:r>
          </w:p>
        </w:tc>
      </w:tr>
      <w:tr w:rsidR="008663E7" w:rsidTr="006A57DE">
        <w:tc>
          <w:tcPr>
            <w:tcW w:w="3955" w:type="dxa"/>
          </w:tcPr>
          <w:p w:rsidR="008663E7" w:rsidRDefault="000B40F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III</w:t>
            </w:r>
            <w:r w:rsidR="00DC2E65">
              <w:rPr>
                <w:rStyle w:val="Strong"/>
                <w:rFonts w:ascii="Verdana" w:hAnsi="Verdana"/>
                <w:b w:val="0"/>
                <w:sz w:val="22"/>
                <w:szCs w:val="22"/>
              </w:rPr>
              <w:t>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</w:r>
            <w:r w:rsidR="00946666">
              <w:rPr>
                <w:rStyle w:val="Strong"/>
                <w:rFonts w:ascii="Verdana" w:hAnsi="Verdana"/>
                <w:b w:val="0"/>
                <w:sz w:val="22"/>
                <w:szCs w:val="22"/>
              </w:rPr>
              <w:t>Public Comment</w:t>
            </w:r>
          </w:p>
        </w:tc>
        <w:tc>
          <w:tcPr>
            <w:tcW w:w="2520" w:type="dxa"/>
          </w:tcPr>
          <w:p w:rsidR="008663E7" w:rsidRDefault="005C06B1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Brent Crawford</w:t>
            </w:r>
          </w:p>
          <w:p w:rsidR="00946666" w:rsidRDefault="00946666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3598" w:type="dxa"/>
          </w:tcPr>
          <w:p w:rsidR="008663E7" w:rsidRDefault="008663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3598" w:type="dxa"/>
          </w:tcPr>
          <w:p w:rsidR="008663E7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None</w:t>
            </w:r>
          </w:p>
        </w:tc>
      </w:tr>
      <w:tr w:rsidR="00674CE8" w:rsidTr="006A57DE">
        <w:tc>
          <w:tcPr>
            <w:tcW w:w="3955" w:type="dxa"/>
          </w:tcPr>
          <w:p w:rsidR="00674CE8" w:rsidRDefault="00674CE8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I</w:t>
            </w:r>
            <w:r w:rsidR="000B40F7">
              <w:rPr>
                <w:rStyle w:val="Strong"/>
                <w:rFonts w:ascii="Verdana" w:hAnsi="Verdana"/>
                <w:b w:val="0"/>
                <w:sz w:val="22"/>
                <w:szCs w:val="22"/>
              </w:rPr>
              <w:t>V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Approval of minutes</w:t>
            </w:r>
          </w:p>
          <w:p w:rsidR="00854754" w:rsidRDefault="00854754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504BBC" w:rsidRDefault="00504BBC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2520" w:type="dxa"/>
          </w:tcPr>
          <w:p w:rsidR="00674CE8" w:rsidRDefault="00426371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Brent Crawford</w:t>
            </w:r>
          </w:p>
        </w:tc>
        <w:tc>
          <w:tcPr>
            <w:tcW w:w="3598" w:type="dxa"/>
          </w:tcPr>
          <w:p w:rsidR="00674CE8" w:rsidRDefault="00674CE8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3598" w:type="dxa"/>
          </w:tcPr>
          <w:p w:rsidR="00674CE8" w:rsidRDefault="00203956" w:rsidP="00203956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Gavin Hall made a motion to approve the minutes. </w:t>
            </w:r>
            <w:r w:rsidR="00846BBA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The motion was 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2</w:t>
            </w:r>
            <w:r w:rsidRPr="00203956">
              <w:rPr>
                <w:rStyle w:val="Strong"/>
                <w:rFonts w:ascii="Verdana" w:hAnsi="Verdana"/>
                <w:b w:val="0"/>
                <w:sz w:val="22"/>
                <w:szCs w:val="22"/>
                <w:vertAlign w:val="superscript"/>
              </w:rPr>
              <w:t>nd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by Timothy Dronett</w:t>
            </w:r>
            <w:r w:rsidR="00846BBA">
              <w:rPr>
                <w:rStyle w:val="Strong"/>
                <w:rFonts w:ascii="Verdana" w:hAnsi="Verdana"/>
                <w:b w:val="0"/>
                <w:sz w:val="22"/>
                <w:szCs w:val="22"/>
              </w:rPr>
              <w:t>. Motions carried.</w:t>
            </w:r>
          </w:p>
        </w:tc>
      </w:tr>
      <w:tr w:rsidR="00946666" w:rsidTr="006A57DE">
        <w:tc>
          <w:tcPr>
            <w:tcW w:w="3955" w:type="dxa"/>
          </w:tcPr>
          <w:p w:rsidR="00946666" w:rsidRDefault="004F6824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V</w:t>
            </w:r>
            <w:r w:rsidR="00946666">
              <w:rPr>
                <w:rStyle w:val="Strong"/>
                <w:rFonts w:ascii="Verdana" w:hAnsi="Verdana"/>
                <w:b w:val="0"/>
                <w:sz w:val="22"/>
                <w:szCs w:val="22"/>
              </w:rPr>
              <w:t>.</w:t>
            </w:r>
            <w:r w:rsidR="00946666"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Bureau of EMS Reports</w:t>
            </w:r>
          </w:p>
          <w:p w:rsidR="00946666" w:rsidRDefault="00863204" w:rsidP="002F6858">
            <w:pPr>
              <w:pStyle w:val="NoSpacing"/>
              <w:numPr>
                <w:ilvl w:val="0"/>
                <w:numId w:val="16"/>
              </w:numPr>
              <w:tabs>
                <w:tab w:val="left" w:pos="720"/>
                <w:tab w:val="left" w:pos="1086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Licensing</w:t>
            </w:r>
          </w:p>
          <w:p w:rsidR="00863204" w:rsidRDefault="00863204" w:rsidP="006A57DE">
            <w:pPr>
              <w:pStyle w:val="NoSpacing"/>
              <w:tabs>
                <w:tab w:val="left" w:pos="720"/>
                <w:tab w:val="left" w:pos="1086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</w:r>
            <w:r w:rsidR="001E4BDC">
              <w:rPr>
                <w:rStyle w:val="Strong"/>
                <w:rFonts w:ascii="Verdana" w:hAnsi="Verdana"/>
                <w:b w:val="0"/>
                <w:sz w:val="22"/>
                <w:szCs w:val="22"/>
              </w:rPr>
              <w:t>b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EMS Commission</w:t>
            </w:r>
          </w:p>
          <w:p w:rsidR="00863204" w:rsidRDefault="00863204" w:rsidP="006A57DE">
            <w:pPr>
              <w:pStyle w:val="NoSpacing"/>
              <w:tabs>
                <w:tab w:val="left" w:pos="720"/>
                <w:tab w:val="left" w:pos="1086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</w:r>
            <w:r w:rsidR="001E4BDC">
              <w:rPr>
                <w:rStyle w:val="Strong"/>
                <w:rFonts w:ascii="Verdana" w:hAnsi="Verdana"/>
                <w:b w:val="0"/>
                <w:sz w:val="22"/>
                <w:szCs w:val="22"/>
              </w:rPr>
              <w:t>c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Competency</w:t>
            </w:r>
          </w:p>
          <w:p w:rsidR="00863204" w:rsidRDefault="00863204" w:rsidP="006A57DE">
            <w:pPr>
              <w:pStyle w:val="NoSpacing"/>
              <w:tabs>
                <w:tab w:val="left" w:pos="720"/>
                <w:tab w:val="left" w:pos="1086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</w:r>
            <w:r w:rsidR="001E4BDC">
              <w:rPr>
                <w:rStyle w:val="Strong"/>
                <w:rFonts w:ascii="Verdana" w:hAnsi="Verdana"/>
                <w:b w:val="0"/>
                <w:sz w:val="22"/>
                <w:szCs w:val="22"/>
              </w:rPr>
              <w:t>d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 xml:space="preserve">Education </w:t>
            </w:r>
          </w:p>
          <w:p w:rsidR="00203956" w:rsidRDefault="00863204" w:rsidP="00426371">
            <w:pPr>
              <w:pStyle w:val="NoSpacing"/>
              <w:tabs>
                <w:tab w:val="left" w:pos="720"/>
                <w:tab w:val="left" w:pos="1086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</w:r>
            <w:r w:rsidR="001E4BDC">
              <w:rPr>
                <w:rStyle w:val="Strong"/>
                <w:rFonts w:ascii="Verdana" w:hAnsi="Verdana"/>
                <w:b w:val="0"/>
                <w:sz w:val="22"/>
                <w:szCs w:val="22"/>
              </w:rPr>
              <w:t>e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</w:r>
            <w:r w:rsidR="00DD55FB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Ambulance Standards </w:t>
            </w:r>
          </w:p>
          <w:p w:rsidR="00203956" w:rsidRDefault="00203956" w:rsidP="00426371">
            <w:pPr>
              <w:pStyle w:val="NoSpacing"/>
              <w:tabs>
                <w:tab w:val="left" w:pos="720"/>
                <w:tab w:val="left" w:pos="1086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203956" w:rsidRDefault="00203956" w:rsidP="00426371">
            <w:pPr>
              <w:pStyle w:val="NoSpacing"/>
              <w:tabs>
                <w:tab w:val="left" w:pos="720"/>
                <w:tab w:val="left" w:pos="1086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203956" w:rsidRDefault="00203956" w:rsidP="00426371">
            <w:pPr>
              <w:pStyle w:val="NoSpacing"/>
              <w:tabs>
                <w:tab w:val="left" w:pos="720"/>
                <w:tab w:val="left" w:pos="1086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203956" w:rsidRDefault="00203956" w:rsidP="00426371">
            <w:pPr>
              <w:pStyle w:val="NoSpacing"/>
              <w:tabs>
                <w:tab w:val="left" w:pos="720"/>
                <w:tab w:val="left" w:pos="1086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426371">
            <w:pPr>
              <w:pStyle w:val="NoSpacing"/>
              <w:tabs>
                <w:tab w:val="left" w:pos="720"/>
                <w:tab w:val="left" w:pos="1086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426371">
            <w:pPr>
              <w:pStyle w:val="NoSpacing"/>
              <w:tabs>
                <w:tab w:val="left" w:pos="720"/>
                <w:tab w:val="left" w:pos="1086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426371">
            <w:pPr>
              <w:pStyle w:val="NoSpacing"/>
              <w:tabs>
                <w:tab w:val="left" w:pos="720"/>
                <w:tab w:val="left" w:pos="1086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426371">
            <w:pPr>
              <w:pStyle w:val="NoSpacing"/>
              <w:tabs>
                <w:tab w:val="left" w:pos="720"/>
                <w:tab w:val="left" w:pos="1086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426371">
            <w:pPr>
              <w:pStyle w:val="NoSpacing"/>
              <w:tabs>
                <w:tab w:val="left" w:pos="720"/>
                <w:tab w:val="left" w:pos="1086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426371">
            <w:pPr>
              <w:pStyle w:val="NoSpacing"/>
              <w:tabs>
                <w:tab w:val="left" w:pos="720"/>
                <w:tab w:val="left" w:pos="1086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426371">
            <w:pPr>
              <w:pStyle w:val="NoSpacing"/>
              <w:tabs>
                <w:tab w:val="left" w:pos="720"/>
                <w:tab w:val="left" w:pos="1086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426371">
            <w:pPr>
              <w:pStyle w:val="NoSpacing"/>
              <w:tabs>
                <w:tab w:val="left" w:pos="720"/>
                <w:tab w:val="left" w:pos="1086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426371">
            <w:pPr>
              <w:pStyle w:val="NoSpacing"/>
              <w:tabs>
                <w:tab w:val="left" w:pos="720"/>
                <w:tab w:val="left" w:pos="1086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203956" w:rsidRDefault="00203956" w:rsidP="00426371">
            <w:pPr>
              <w:pStyle w:val="NoSpacing"/>
              <w:tabs>
                <w:tab w:val="left" w:pos="720"/>
                <w:tab w:val="left" w:pos="1086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63204" w:rsidRDefault="00863204" w:rsidP="00426371">
            <w:pPr>
              <w:pStyle w:val="NoSpacing"/>
              <w:tabs>
                <w:tab w:val="left" w:pos="720"/>
                <w:tab w:val="left" w:pos="1086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</w:r>
            <w:r w:rsidR="001E4BDC">
              <w:rPr>
                <w:rStyle w:val="Strong"/>
                <w:rFonts w:ascii="Verdana" w:hAnsi="Verdana"/>
                <w:b w:val="0"/>
                <w:sz w:val="22"/>
                <w:szCs w:val="22"/>
              </w:rPr>
              <w:t>f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</w:r>
            <w:r w:rsidR="00426371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Automated External </w:t>
            </w:r>
            <w:r w:rsidR="00426371"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</w:r>
            <w:r w:rsidR="00426371"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</w:r>
            <w:r w:rsidR="00426371"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 xml:space="preserve">Defibrillators </w:t>
            </w:r>
          </w:p>
          <w:p w:rsidR="00846BBA" w:rsidRDefault="00846BBA" w:rsidP="00426371">
            <w:pPr>
              <w:pStyle w:val="NoSpacing"/>
              <w:tabs>
                <w:tab w:val="left" w:pos="720"/>
                <w:tab w:val="left" w:pos="1086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426371">
            <w:pPr>
              <w:pStyle w:val="NoSpacing"/>
              <w:tabs>
                <w:tab w:val="left" w:pos="720"/>
                <w:tab w:val="left" w:pos="1086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769FA" w:rsidRDefault="008769FA" w:rsidP="00426371">
            <w:pPr>
              <w:pStyle w:val="NoSpacing"/>
              <w:tabs>
                <w:tab w:val="left" w:pos="720"/>
                <w:tab w:val="left" w:pos="1086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g.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Grant Funding</w:t>
            </w:r>
          </w:p>
        </w:tc>
        <w:tc>
          <w:tcPr>
            <w:tcW w:w="2520" w:type="dxa"/>
          </w:tcPr>
          <w:p w:rsidR="00946666" w:rsidRDefault="00946666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63204" w:rsidRDefault="00863204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Katherine Robillard</w:t>
            </w:r>
          </w:p>
          <w:p w:rsidR="00863204" w:rsidRDefault="00863204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Stacy Barbay</w:t>
            </w:r>
          </w:p>
          <w:p w:rsidR="00863204" w:rsidRDefault="00863204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Doug Champlin</w:t>
            </w:r>
          </w:p>
          <w:p w:rsidR="00863204" w:rsidRDefault="00863204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John Cavell</w:t>
            </w:r>
          </w:p>
          <w:p w:rsidR="00863204" w:rsidRDefault="00863204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Molly Terebieniec</w:t>
            </w:r>
          </w:p>
          <w:p w:rsidR="00203956" w:rsidRDefault="00203956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203956" w:rsidRDefault="00203956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203956" w:rsidRDefault="00203956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203956" w:rsidRDefault="00203956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203956" w:rsidRDefault="00203956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203956" w:rsidRDefault="00863204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Aimee Hall</w:t>
            </w:r>
          </w:p>
          <w:p w:rsidR="008769FA" w:rsidRDefault="008769F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769FA" w:rsidRDefault="008769F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Susan Bailey</w:t>
            </w:r>
          </w:p>
        </w:tc>
        <w:tc>
          <w:tcPr>
            <w:tcW w:w="3598" w:type="dxa"/>
          </w:tcPr>
          <w:p w:rsidR="00946666" w:rsidRDefault="00946666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BA4628" w:rsidRDefault="00BA4628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Report submitted</w:t>
            </w:r>
          </w:p>
          <w:p w:rsidR="002F6858" w:rsidRDefault="00BA4628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Report submitted</w:t>
            </w:r>
          </w:p>
          <w:p w:rsidR="00BA4628" w:rsidRDefault="00BA4628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Report submitted</w:t>
            </w:r>
          </w:p>
          <w:p w:rsidR="00BA4628" w:rsidRDefault="00BA4628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Report submitted</w:t>
            </w:r>
          </w:p>
          <w:p w:rsidR="00BA4628" w:rsidRDefault="0033633D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Report submitted</w:t>
            </w:r>
          </w:p>
          <w:p w:rsidR="00203956" w:rsidRDefault="00203956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203956" w:rsidRDefault="00203956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203956" w:rsidRDefault="00203956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203956" w:rsidRDefault="00203956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203956" w:rsidRDefault="00203956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33633D" w:rsidRDefault="0033633D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Report submitted</w:t>
            </w:r>
          </w:p>
        </w:tc>
        <w:tc>
          <w:tcPr>
            <w:tcW w:w="3598" w:type="dxa"/>
          </w:tcPr>
          <w:p w:rsidR="00946666" w:rsidRDefault="00946666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203956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No questions</w:t>
            </w:r>
          </w:p>
          <w:p w:rsidR="00203956" w:rsidRDefault="00203956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No questions</w:t>
            </w:r>
          </w:p>
          <w:p w:rsidR="00203956" w:rsidRDefault="00203956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No questions</w:t>
            </w:r>
          </w:p>
          <w:p w:rsidR="00203956" w:rsidRDefault="00203956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No questions</w:t>
            </w:r>
          </w:p>
          <w:p w:rsidR="00846BBA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David Wells commented that Molly had an increase in deficiencies. Molly indicated that the regulations were updated and than correlated with the increase in deficiencies.</w:t>
            </w:r>
          </w:p>
          <w:p w:rsidR="00846BBA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David asked if there are additional education actions that can be taken to educate providers? Molly said she 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lastRenderedPageBreak/>
              <w:t>provides everything that is needed prior to inspections.</w:t>
            </w:r>
          </w:p>
          <w:p w:rsidR="00846BBA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Susan Bailey complimented Aimee on her work on the Jump Start Your Heart Act.</w:t>
            </w:r>
          </w:p>
          <w:p w:rsidR="00846BBA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55FB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Susan Bailey announced that the Bureau of EMS is a subrecipient of the Bureau of Chronic Disease Prevention and Healthcare Access’ Small Rural Hospital Improvement Program Grant. The Bureau of EMS will receive approximately $350,000. The Bureau of EMS will use this money to sponsor community paramedicine education and certification.</w:t>
            </w:r>
          </w:p>
          <w:p w:rsidR="00846BBA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674CE8" w:rsidTr="006A57DE">
        <w:tc>
          <w:tcPr>
            <w:tcW w:w="3955" w:type="dxa"/>
          </w:tcPr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lastRenderedPageBreak/>
              <w:t>V</w:t>
            </w:r>
            <w:r w:rsidR="000B40F7">
              <w:rPr>
                <w:rStyle w:val="Strong"/>
                <w:rFonts w:ascii="Verdana" w:hAnsi="Verdana"/>
                <w:b w:val="0"/>
                <w:sz w:val="22"/>
                <w:szCs w:val="22"/>
              </w:rPr>
              <w:t>I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State Partner Reports</w:t>
            </w:r>
          </w:p>
          <w:p w:rsidR="00674CE8" w:rsidRDefault="00674CE8" w:rsidP="00674CE8">
            <w:pPr>
              <w:pStyle w:val="NoSpacing"/>
              <w:tabs>
                <w:tab w:val="left" w:pos="706"/>
                <w:tab w:val="left" w:pos="1086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a.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Office of Public Health</w:t>
            </w:r>
          </w:p>
          <w:p w:rsidR="00674CE8" w:rsidRDefault="00674CE8" w:rsidP="00674CE8">
            <w:pPr>
              <w:pStyle w:val="NoSpacing"/>
              <w:tabs>
                <w:tab w:val="left" w:pos="706"/>
                <w:tab w:val="left" w:pos="1086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674CE8" w:rsidP="00674CE8">
            <w:pPr>
              <w:pStyle w:val="NoSpacing"/>
              <w:numPr>
                <w:ilvl w:val="0"/>
                <w:numId w:val="16"/>
              </w:numPr>
              <w:tabs>
                <w:tab w:val="left" w:pos="706"/>
                <w:tab w:val="left" w:pos="1086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Louisiana Emergency Response Network</w:t>
            </w:r>
          </w:p>
          <w:p w:rsidR="00674CE8" w:rsidRDefault="00674CE8" w:rsidP="00674CE8">
            <w:pPr>
              <w:pStyle w:val="NoSpacing"/>
              <w:tabs>
                <w:tab w:val="left" w:pos="706"/>
                <w:tab w:val="left" w:pos="1086"/>
              </w:tabs>
              <w:ind w:left="1090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674CE8">
            <w:pPr>
              <w:pStyle w:val="NoSpacing"/>
              <w:tabs>
                <w:tab w:val="left" w:pos="706"/>
                <w:tab w:val="left" w:pos="1086"/>
              </w:tabs>
              <w:ind w:left="1090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674CE8">
            <w:pPr>
              <w:pStyle w:val="NoSpacing"/>
              <w:tabs>
                <w:tab w:val="left" w:pos="706"/>
                <w:tab w:val="left" w:pos="1086"/>
              </w:tabs>
              <w:ind w:left="1090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674CE8">
            <w:pPr>
              <w:pStyle w:val="NoSpacing"/>
              <w:tabs>
                <w:tab w:val="left" w:pos="706"/>
                <w:tab w:val="left" w:pos="1086"/>
              </w:tabs>
              <w:ind w:left="1090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674CE8">
            <w:pPr>
              <w:pStyle w:val="NoSpacing"/>
              <w:tabs>
                <w:tab w:val="left" w:pos="706"/>
                <w:tab w:val="left" w:pos="1086"/>
              </w:tabs>
              <w:ind w:left="1090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674CE8">
            <w:pPr>
              <w:pStyle w:val="NoSpacing"/>
              <w:tabs>
                <w:tab w:val="left" w:pos="706"/>
                <w:tab w:val="left" w:pos="1086"/>
              </w:tabs>
              <w:ind w:left="1090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tabs>
                <w:tab w:val="left" w:pos="706"/>
                <w:tab w:val="left" w:pos="1086"/>
              </w:tabs>
              <w:ind w:left="1090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674CE8">
            <w:pPr>
              <w:pStyle w:val="NoSpacing"/>
              <w:tabs>
                <w:tab w:val="left" w:pos="706"/>
                <w:tab w:val="left" w:pos="1086"/>
              </w:tabs>
              <w:ind w:left="1090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674CE8">
            <w:pPr>
              <w:pStyle w:val="NoSpacing"/>
              <w:tabs>
                <w:tab w:val="left" w:pos="706"/>
                <w:tab w:val="left" w:pos="1086"/>
              </w:tabs>
              <w:ind w:left="1090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674CE8" w:rsidP="00674CE8">
            <w:pPr>
              <w:pStyle w:val="NoSpacing"/>
              <w:numPr>
                <w:ilvl w:val="0"/>
                <w:numId w:val="16"/>
              </w:numPr>
              <w:tabs>
                <w:tab w:val="left" w:pos="706"/>
                <w:tab w:val="left" w:pos="1086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lastRenderedPageBreak/>
              <w:t>EMS for Children</w:t>
            </w:r>
          </w:p>
          <w:p w:rsidR="00392792" w:rsidRDefault="00392792" w:rsidP="00392792">
            <w:pPr>
              <w:pStyle w:val="NoSpacing"/>
              <w:rPr>
                <w:rStyle w:val="Strong"/>
                <w:b w:val="0"/>
                <w:bCs w:val="0"/>
              </w:rPr>
            </w:pPr>
          </w:p>
          <w:p w:rsidR="00DD24E1" w:rsidRDefault="00DD24E1" w:rsidP="00392792">
            <w:pPr>
              <w:pStyle w:val="NoSpacing"/>
              <w:rPr>
                <w:rStyle w:val="Strong"/>
                <w:b w:val="0"/>
                <w:bCs w:val="0"/>
              </w:rPr>
            </w:pPr>
          </w:p>
          <w:p w:rsidR="00DD24E1" w:rsidRDefault="00DD24E1" w:rsidP="00392792">
            <w:pPr>
              <w:pStyle w:val="NoSpacing"/>
              <w:rPr>
                <w:rStyle w:val="Strong"/>
                <w:b w:val="0"/>
                <w:bCs w:val="0"/>
              </w:rPr>
            </w:pPr>
          </w:p>
          <w:p w:rsidR="00005734" w:rsidRDefault="00005734" w:rsidP="00392792">
            <w:pPr>
              <w:pStyle w:val="NoSpacing"/>
              <w:rPr>
                <w:rStyle w:val="Strong"/>
                <w:b w:val="0"/>
                <w:bCs w:val="0"/>
              </w:rPr>
            </w:pPr>
          </w:p>
          <w:p w:rsidR="00DD24E1" w:rsidRDefault="00DD24E1" w:rsidP="00392792">
            <w:pPr>
              <w:pStyle w:val="NoSpacing"/>
              <w:rPr>
                <w:rStyle w:val="Strong"/>
                <w:b w:val="0"/>
                <w:bCs w:val="0"/>
              </w:rPr>
            </w:pPr>
          </w:p>
          <w:p w:rsidR="00DD24E1" w:rsidRDefault="00DD24E1" w:rsidP="00392792">
            <w:pPr>
              <w:pStyle w:val="NoSpacing"/>
              <w:rPr>
                <w:rStyle w:val="Strong"/>
                <w:b w:val="0"/>
                <w:bCs w:val="0"/>
              </w:rPr>
            </w:pPr>
          </w:p>
          <w:p w:rsidR="00674CE8" w:rsidRDefault="00674CE8" w:rsidP="00674CE8">
            <w:pPr>
              <w:pStyle w:val="NoSpacing"/>
              <w:tabs>
                <w:tab w:val="left" w:pos="706"/>
                <w:tab w:val="left" w:pos="1086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d.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 xml:space="preserve">Department of 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Education</w:t>
            </w:r>
          </w:p>
          <w:p w:rsidR="00674CE8" w:rsidRDefault="00674CE8" w:rsidP="00674CE8">
            <w:pPr>
              <w:pStyle w:val="NoSpacing"/>
              <w:tabs>
                <w:tab w:val="left" w:pos="706"/>
                <w:tab w:val="left" w:pos="1086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2520" w:type="dxa"/>
          </w:tcPr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Glennis Gray</w:t>
            </w: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Paige Hargrove </w:t>
            </w: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lastRenderedPageBreak/>
              <w:t>Cindy Duplessis</w:t>
            </w: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005734" w:rsidRDefault="00005734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F70FEA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Charmaine Cureton</w:t>
            </w:r>
          </w:p>
        </w:tc>
        <w:tc>
          <w:tcPr>
            <w:tcW w:w="3598" w:type="dxa"/>
          </w:tcPr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Absent </w:t>
            </w:r>
          </w:p>
          <w:p w:rsidR="00674CE8" w:rsidRDefault="00674CE8" w:rsidP="0039279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39279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39279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39279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39279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39279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39279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39279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39279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39279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39279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39279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39279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39279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39279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39279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005734" w:rsidRDefault="00005734" w:rsidP="0039279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39279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39279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Absent</w:t>
            </w:r>
          </w:p>
        </w:tc>
        <w:tc>
          <w:tcPr>
            <w:tcW w:w="3598" w:type="dxa"/>
          </w:tcPr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Business as usual. New officers</w:t>
            </w:r>
            <w:r w:rsidR="00846BBA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will be elected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</w:t>
            </w:r>
            <w:r w:rsidR="00846BBA">
              <w:rPr>
                <w:rStyle w:val="Strong"/>
                <w:rFonts w:ascii="Verdana" w:hAnsi="Verdana"/>
                <w:b w:val="0"/>
                <w:sz w:val="22"/>
                <w:szCs w:val="22"/>
              </w:rPr>
              <w:t>and 2026 goals will be set at the upcoming board meeting later this month. Region 2 and Region 5 will be piloting the CARES registr for the next two years. The pilot can take place at no cost.</w:t>
            </w:r>
          </w:p>
          <w:p w:rsidR="00846BBA" w:rsidRDefault="00846BBA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lastRenderedPageBreak/>
              <w:t>Cindy state</w:t>
            </w:r>
            <w:r w:rsidR="00005734">
              <w:rPr>
                <w:rStyle w:val="Strong"/>
                <w:rFonts w:ascii="Verdana" w:hAnsi="Verdana"/>
                <w:b w:val="0"/>
                <w:sz w:val="22"/>
                <w:szCs w:val="22"/>
              </w:rPr>
              <w:t>d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that EMSC is meeting tomorrow to discuss their plans for </w:t>
            </w:r>
            <w:r w:rsidR="00005734">
              <w:rPr>
                <w:rStyle w:val="Strong"/>
                <w:rFonts w:ascii="Verdana" w:hAnsi="Verdana"/>
                <w:b w:val="0"/>
                <w:sz w:val="22"/>
                <w:szCs w:val="22"/>
              </w:rPr>
              <w:t>2026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. </w:t>
            </w:r>
          </w:p>
          <w:p w:rsidR="00D2360F" w:rsidRDefault="00D2360F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Funding for an additional year was received. </w:t>
            </w:r>
          </w:p>
          <w:p w:rsidR="00005734" w:rsidRDefault="00005734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005734" w:rsidRDefault="00005734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674CE8" w:rsidTr="006A57DE">
        <w:tc>
          <w:tcPr>
            <w:tcW w:w="3955" w:type="dxa"/>
          </w:tcPr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lastRenderedPageBreak/>
              <w:t>V</w:t>
            </w:r>
            <w:r w:rsidR="000B40F7">
              <w:rPr>
                <w:rStyle w:val="Strong"/>
                <w:rFonts w:ascii="Verdana" w:hAnsi="Verdana"/>
                <w:b w:val="0"/>
                <w:sz w:val="22"/>
                <w:szCs w:val="22"/>
              </w:rPr>
              <w:t>I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I.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Stakeholder Reports</w:t>
            </w:r>
          </w:p>
          <w:p w:rsidR="00674CE8" w:rsidRDefault="00674CE8" w:rsidP="00674CE8">
            <w:pPr>
              <w:pStyle w:val="NoSpacing"/>
              <w:numPr>
                <w:ilvl w:val="0"/>
                <w:numId w:val="14"/>
              </w:numPr>
              <w:tabs>
                <w:tab w:val="left" w:pos="720"/>
                <w:tab w:val="left" w:pos="1059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CAAHEP/CoAEMSP</w:t>
            </w:r>
          </w:p>
          <w:p w:rsidR="00AD44D9" w:rsidRDefault="00AD44D9" w:rsidP="00AD44D9">
            <w:pPr>
              <w:pStyle w:val="NoSpacing"/>
              <w:tabs>
                <w:tab w:val="left" w:pos="720"/>
                <w:tab w:val="left" w:pos="1059"/>
              </w:tabs>
              <w:ind w:left="1080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AD44D9">
            <w:pPr>
              <w:pStyle w:val="NoSpacing"/>
              <w:tabs>
                <w:tab w:val="left" w:pos="720"/>
                <w:tab w:val="left" w:pos="1059"/>
              </w:tabs>
              <w:ind w:left="1080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AD44D9">
            <w:pPr>
              <w:pStyle w:val="NoSpacing"/>
              <w:tabs>
                <w:tab w:val="left" w:pos="720"/>
                <w:tab w:val="left" w:pos="1059"/>
              </w:tabs>
              <w:ind w:left="1080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AD44D9">
            <w:pPr>
              <w:pStyle w:val="NoSpacing"/>
              <w:tabs>
                <w:tab w:val="left" w:pos="720"/>
                <w:tab w:val="left" w:pos="1059"/>
              </w:tabs>
              <w:ind w:left="1080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AD44D9">
            <w:pPr>
              <w:pStyle w:val="NoSpacing"/>
              <w:tabs>
                <w:tab w:val="left" w:pos="720"/>
                <w:tab w:val="left" w:pos="1059"/>
              </w:tabs>
              <w:ind w:left="1080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392792" w:rsidP="00AD44D9">
            <w:pPr>
              <w:pStyle w:val="NoSpacing"/>
              <w:numPr>
                <w:ilvl w:val="0"/>
                <w:numId w:val="14"/>
              </w:numPr>
              <w:tabs>
                <w:tab w:val="left" w:pos="720"/>
                <w:tab w:val="left" w:pos="1059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Louisiana Ambulance </w:t>
            </w:r>
            <w:r w:rsidR="00674CE8">
              <w:rPr>
                <w:rStyle w:val="Strong"/>
                <w:rFonts w:ascii="Verdana" w:hAnsi="Verdana"/>
                <w:b w:val="0"/>
                <w:sz w:val="22"/>
                <w:szCs w:val="22"/>
              </w:rPr>
              <w:t>Alliance</w:t>
            </w:r>
          </w:p>
          <w:p w:rsidR="00AD44D9" w:rsidRDefault="00AD44D9" w:rsidP="00AD44D9">
            <w:pPr>
              <w:pStyle w:val="ListParagraph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AD44D9">
            <w:pPr>
              <w:pStyle w:val="ListParagraph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AD44D9">
            <w:pPr>
              <w:pStyle w:val="ListParagraph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AD44D9">
            <w:pPr>
              <w:pStyle w:val="ListParagraph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392792" w:rsidRDefault="00674CE8" w:rsidP="00392792">
            <w:pPr>
              <w:pStyle w:val="NoSpacing"/>
              <w:numPr>
                <w:ilvl w:val="0"/>
                <w:numId w:val="14"/>
              </w:numPr>
              <w:tabs>
                <w:tab w:val="left" w:pos="720"/>
                <w:tab w:val="left" w:pos="1059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Louisiana Association of </w:t>
            </w:r>
            <w:r w:rsidR="00392792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Nationally Registered 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EMTs</w:t>
            </w:r>
          </w:p>
          <w:p w:rsidR="00392792" w:rsidRPr="00392792" w:rsidRDefault="00392792" w:rsidP="00392792">
            <w:pPr>
              <w:pStyle w:val="NoSpacing"/>
              <w:tabs>
                <w:tab w:val="left" w:pos="720"/>
                <w:tab w:val="left" w:pos="1059"/>
              </w:tabs>
              <w:ind w:left="1080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392792" w:rsidP="00392792">
            <w:pPr>
              <w:pStyle w:val="NoSpacing"/>
              <w:numPr>
                <w:ilvl w:val="0"/>
                <w:numId w:val="14"/>
              </w:numPr>
              <w:tabs>
                <w:tab w:val="left" w:pos="720"/>
                <w:tab w:val="left" w:pos="1059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Professional Firefighters </w:t>
            </w:r>
            <w:r w:rsidR="00674CE8">
              <w:rPr>
                <w:rStyle w:val="Strong"/>
                <w:rFonts w:ascii="Verdana" w:hAnsi="Verdana"/>
                <w:b w:val="0"/>
                <w:sz w:val="22"/>
                <w:szCs w:val="22"/>
              </w:rPr>
              <w:t>of Louisiana</w:t>
            </w:r>
          </w:p>
          <w:p w:rsidR="00392792" w:rsidRDefault="00392792" w:rsidP="00392792">
            <w:pPr>
              <w:pStyle w:val="ListParagraph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674CE8" w:rsidP="00674CE8">
            <w:pPr>
              <w:pStyle w:val="NoSpacing"/>
              <w:tabs>
                <w:tab w:val="left" w:pos="720"/>
                <w:tab w:val="left" w:pos="1059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e.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 xml:space="preserve">Louisiana State 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Firemen’s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Association</w:t>
            </w:r>
          </w:p>
          <w:p w:rsidR="00AD44D9" w:rsidRDefault="00AD44D9" w:rsidP="00674CE8">
            <w:pPr>
              <w:pStyle w:val="NoSpacing"/>
              <w:tabs>
                <w:tab w:val="left" w:pos="720"/>
                <w:tab w:val="left" w:pos="1059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674CE8" w:rsidP="00674CE8">
            <w:pPr>
              <w:pStyle w:val="NoSpacing"/>
              <w:tabs>
                <w:tab w:val="left" w:pos="720"/>
                <w:tab w:val="left" w:pos="1059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f.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APCO/NENA</w:t>
            </w:r>
          </w:p>
          <w:p w:rsidR="00AD44D9" w:rsidRDefault="00AD44D9" w:rsidP="00674CE8">
            <w:pPr>
              <w:pStyle w:val="NoSpacing"/>
              <w:tabs>
                <w:tab w:val="left" w:pos="720"/>
                <w:tab w:val="left" w:pos="1059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674CE8" w:rsidP="00674CE8">
            <w:pPr>
              <w:pStyle w:val="NoSpacing"/>
              <w:tabs>
                <w:tab w:val="left" w:pos="720"/>
                <w:tab w:val="left" w:pos="1059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g.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NAEMSP</w:t>
            </w:r>
          </w:p>
          <w:p w:rsidR="00674CE8" w:rsidRDefault="00674CE8" w:rsidP="00674CE8">
            <w:pPr>
              <w:pStyle w:val="NoSpacing"/>
              <w:tabs>
                <w:tab w:val="left" w:pos="720"/>
                <w:tab w:val="left" w:pos="1059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2520" w:type="dxa"/>
          </w:tcPr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Timothy Dronet</w:t>
            </w:r>
          </w:p>
          <w:p w:rsidR="00AD44D9" w:rsidRDefault="00AD44D9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David Wells</w:t>
            </w:r>
          </w:p>
          <w:p w:rsidR="00AD44D9" w:rsidRDefault="00AD44D9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AD44D9" w:rsidRDefault="00AD44D9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John Lane</w:t>
            </w: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392792" w:rsidRDefault="00392792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Amy Fowler</w:t>
            </w: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392792" w:rsidRDefault="00392792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Blance Bankston</w:t>
            </w: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C60443" w:rsidRDefault="00C60443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C60443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Lisa MacDonald</w:t>
            </w:r>
          </w:p>
          <w:p w:rsidR="00AD44D9" w:rsidRDefault="00AD44D9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Kevin Jura</w:t>
            </w:r>
          </w:p>
        </w:tc>
        <w:tc>
          <w:tcPr>
            <w:tcW w:w="3598" w:type="dxa"/>
          </w:tcPr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AD44D9" w:rsidRDefault="00AD44D9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3B30C2" w:rsidRDefault="003B30C2" w:rsidP="003B30C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3B30C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3B30C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3B30C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3B30C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3B30C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3B30C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3B30C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3B30C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3B30C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3B30C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3B30C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Absent</w:t>
            </w:r>
          </w:p>
          <w:p w:rsidR="00D2360F" w:rsidRDefault="00D2360F" w:rsidP="003B30C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3B30C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3B30C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3B30C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Absent</w:t>
            </w:r>
          </w:p>
          <w:p w:rsidR="00D2360F" w:rsidRDefault="00D2360F" w:rsidP="003B30C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3B30C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3B30C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Absent</w:t>
            </w:r>
          </w:p>
          <w:p w:rsidR="00D2360F" w:rsidRDefault="00D2360F" w:rsidP="003B30C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3B30C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3B30C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Absent</w:t>
            </w:r>
          </w:p>
          <w:p w:rsidR="00D2360F" w:rsidRDefault="00D2360F" w:rsidP="003B30C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3B30C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No report</w:t>
            </w:r>
          </w:p>
          <w:p w:rsidR="00D2360F" w:rsidRDefault="00D2360F" w:rsidP="003B30C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3598" w:type="dxa"/>
          </w:tcPr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2360F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CoA annual reporting is due in May. NREMT</w:t>
            </w:r>
            <w:r w:rsidR="00005734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website issues are causing the 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Program Director </w:t>
            </w:r>
            <w:r w:rsidR="00DD24E1">
              <w:rPr>
                <w:rStyle w:val="Strong"/>
                <w:rFonts w:ascii="Verdana" w:hAnsi="Verdana"/>
                <w:b w:val="0"/>
                <w:sz w:val="22"/>
                <w:szCs w:val="22"/>
              </w:rPr>
              <w:t>an average of 6 weeks to complete.</w:t>
            </w:r>
          </w:p>
          <w:p w:rsidR="00D2360F" w:rsidRDefault="00D2360F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</w:t>
            </w:r>
          </w:p>
          <w:p w:rsidR="00674CE8" w:rsidRDefault="00D2360F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Board Member change. Tracy Wold resigned as Treasurer, and Aaron Johnson will assume that role. Preparing for the legislative session.</w:t>
            </w:r>
          </w:p>
          <w:p w:rsidR="00D2360F" w:rsidRDefault="00D2360F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674CE8" w:rsidTr="006A57DE">
        <w:tc>
          <w:tcPr>
            <w:tcW w:w="3955" w:type="dxa"/>
          </w:tcPr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VI</w:t>
            </w:r>
            <w:r w:rsidR="000B40F7">
              <w:rPr>
                <w:rStyle w:val="Strong"/>
                <w:rFonts w:ascii="Verdana" w:hAnsi="Verdana"/>
                <w:b w:val="0"/>
                <w:sz w:val="22"/>
                <w:szCs w:val="22"/>
              </w:rPr>
              <w:t>I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I.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Sub-Committee Reports</w:t>
            </w:r>
          </w:p>
          <w:p w:rsidR="00674CE8" w:rsidRDefault="00674CE8" w:rsidP="00674CE8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a.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Licensing</w:t>
            </w:r>
          </w:p>
          <w:p w:rsidR="00674CE8" w:rsidRDefault="00674CE8" w:rsidP="00674CE8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674CE8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566816" w:rsidRDefault="00566816" w:rsidP="00674CE8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674CE8" w:rsidP="00674CE8">
            <w:pPr>
              <w:pStyle w:val="NoSpacing"/>
              <w:numPr>
                <w:ilvl w:val="0"/>
                <w:numId w:val="14"/>
              </w:numPr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Education</w:t>
            </w:r>
          </w:p>
          <w:p w:rsidR="00674CE8" w:rsidRDefault="00674CE8" w:rsidP="00674CE8">
            <w:pPr>
              <w:pStyle w:val="NoSpacing"/>
              <w:tabs>
                <w:tab w:val="left" w:pos="706"/>
                <w:tab w:val="left" w:pos="1073"/>
              </w:tabs>
              <w:ind w:left="1080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674CE8">
            <w:pPr>
              <w:pStyle w:val="NoSpacing"/>
              <w:tabs>
                <w:tab w:val="left" w:pos="706"/>
                <w:tab w:val="left" w:pos="1073"/>
              </w:tabs>
              <w:ind w:left="1080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674CE8">
            <w:pPr>
              <w:pStyle w:val="NoSpacing"/>
              <w:tabs>
                <w:tab w:val="left" w:pos="706"/>
                <w:tab w:val="left" w:pos="1073"/>
              </w:tabs>
              <w:ind w:left="1080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674CE8">
            <w:pPr>
              <w:pStyle w:val="NoSpacing"/>
              <w:tabs>
                <w:tab w:val="left" w:pos="706"/>
                <w:tab w:val="left" w:pos="1073"/>
              </w:tabs>
              <w:ind w:left="1080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674CE8">
            <w:pPr>
              <w:pStyle w:val="NoSpacing"/>
              <w:tabs>
                <w:tab w:val="left" w:pos="706"/>
                <w:tab w:val="left" w:pos="1073"/>
              </w:tabs>
              <w:ind w:left="1080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674CE8">
            <w:pPr>
              <w:pStyle w:val="NoSpacing"/>
              <w:tabs>
                <w:tab w:val="left" w:pos="706"/>
                <w:tab w:val="left" w:pos="1073"/>
              </w:tabs>
              <w:ind w:left="1080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674CE8">
            <w:pPr>
              <w:pStyle w:val="NoSpacing"/>
              <w:tabs>
                <w:tab w:val="left" w:pos="706"/>
                <w:tab w:val="left" w:pos="1073"/>
              </w:tabs>
              <w:ind w:left="1080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674CE8">
            <w:pPr>
              <w:pStyle w:val="NoSpacing"/>
              <w:tabs>
                <w:tab w:val="left" w:pos="706"/>
                <w:tab w:val="left" w:pos="1073"/>
              </w:tabs>
              <w:ind w:left="1080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566816" w:rsidRDefault="00566816" w:rsidP="00674CE8">
            <w:pPr>
              <w:pStyle w:val="NoSpacing"/>
              <w:tabs>
                <w:tab w:val="left" w:pos="706"/>
                <w:tab w:val="left" w:pos="1073"/>
              </w:tabs>
              <w:ind w:left="1080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Pr="00C05643" w:rsidRDefault="00674CE8" w:rsidP="00674CE8">
            <w:pPr>
              <w:pStyle w:val="NoSpacing"/>
              <w:numPr>
                <w:ilvl w:val="0"/>
                <w:numId w:val="14"/>
              </w:numPr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Competency</w:t>
            </w:r>
          </w:p>
          <w:p w:rsidR="00566816" w:rsidRDefault="00566816" w:rsidP="00674CE8">
            <w:pPr>
              <w:pStyle w:val="NoSpacing"/>
              <w:tabs>
                <w:tab w:val="left" w:pos="706"/>
                <w:tab w:val="left" w:pos="1073"/>
              </w:tabs>
              <w:ind w:left="1080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566816" w:rsidRDefault="00566816" w:rsidP="00674CE8">
            <w:pPr>
              <w:pStyle w:val="NoSpacing"/>
              <w:tabs>
                <w:tab w:val="left" w:pos="706"/>
                <w:tab w:val="left" w:pos="1073"/>
              </w:tabs>
              <w:ind w:left="1080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AD2E60" w:rsidRDefault="00AD2E60" w:rsidP="00674CE8">
            <w:pPr>
              <w:pStyle w:val="NoSpacing"/>
              <w:tabs>
                <w:tab w:val="left" w:pos="706"/>
                <w:tab w:val="left" w:pos="1073"/>
              </w:tabs>
              <w:ind w:left="1080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674CE8" w:rsidP="00674CE8">
            <w:pPr>
              <w:pStyle w:val="NoSpacing"/>
              <w:numPr>
                <w:ilvl w:val="0"/>
                <w:numId w:val="14"/>
              </w:numPr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Certification</w:t>
            </w:r>
          </w:p>
          <w:p w:rsidR="00674CE8" w:rsidRDefault="00674CE8" w:rsidP="00674CE8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566816" w:rsidRDefault="00566816" w:rsidP="00674CE8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AD2E60" w:rsidRDefault="00AD2E60" w:rsidP="00674CE8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AD2E60" w:rsidRDefault="00AD2E60" w:rsidP="00674CE8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674CE8" w:rsidP="00674CE8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e.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Compliance</w:t>
            </w:r>
          </w:p>
          <w:p w:rsidR="00674CE8" w:rsidRDefault="00674CE8" w:rsidP="00674CE8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566816" w:rsidRDefault="00566816" w:rsidP="00674CE8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674CE8" w:rsidP="00674CE8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f.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EMS Commission</w:t>
            </w:r>
          </w:p>
        </w:tc>
        <w:tc>
          <w:tcPr>
            <w:tcW w:w="2520" w:type="dxa"/>
          </w:tcPr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Katherine Robillard</w:t>
            </w: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Dawn Young</w:t>
            </w:r>
          </w:p>
          <w:p w:rsidR="00AD44D9" w:rsidRDefault="00AD44D9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John Cavell</w:t>
            </w: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Timothy Dronet</w:t>
            </w:r>
          </w:p>
          <w:p w:rsidR="00AD44D9" w:rsidRDefault="00AD44D9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Doug Chaplin</w:t>
            </w: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Gavin Hall</w:t>
            </w:r>
          </w:p>
          <w:p w:rsidR="00566816" w:rsidRDefault="00566816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AD2E60" w:rsidRDefault="00AD2E60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Rachael Jordan </w:t>
            </w: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Jade Gabb</w:t>
            </w:r>
          </w:p>
          <w:p w:rsidR="00AD44D9" w:rsidRDefault="00AD44D9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AD2E60" w:rsidRDefault="00AD2E60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AD2E60" w:rsidRDefault="00AD2E60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Molly Terebieniec</w:t>
            </w: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Brent Crawford</w:t>
            </w:r>
          </w:p>
          <w:p w:rsidR="00AD44D9" w:rsidRDefault="00AD44D9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Stacy Barbay</w:t>
            </w:r>
          </w:p>
          <w:p w:rsidR="00674CE8" w:rsidRDefault="004F6824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Casey McBeath</w:t>
            </w: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3598" w:type="dxa"/>
          </w:tcPr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674CE8" w:rsidP="00854754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Pr="002C2085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3598" w:type="dxa"/>
          </w:tcPr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LA Wallet MOU is getting final signatures from the Asst. Secretary and Secretary</w:t>
            </w:r>
          </w:p>
          <w:p w:rsidR="00D2360F" w:rsidRDefault="00D2360F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D2360F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Resuming the Paramedic Program Directors workgroup. The next meeting will be on Friday.</w:t>
            </w:r>
          </w:p>
          <w:p w:rsidR="00D2360F" w:rsidRDefault="00D2360F" w:rsidP="00D2360F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D2360F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Beginning this month, site reviews will commence for programs that have an expiration this month.</w:t>
            </w:r>
          </w:p>
          <w:p w:rsidR="00D2360F" w:rsidRDefault="00D2360F" w:rsidP="00D2360F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AD2E60" w:rsidP="00D2360F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NREMT site issues continue with verifying the students after an exam.</w:t>
            </w:r>
          </w:p>
          <w:p w:rsidR="00AD2E60" w:rsidRDefault="00AD2E60" w:rsidP="00D2360F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AD2E60" w:rsidRDefault="00AD2E60" w:rsidP="00D2360F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AI working group are being formed. If anyone is interested in participating, let Rachael know.</w:t>
            </w:r>
          </w:p>
          <w:p w:rsidR="00005734" w:rsidRDefault="00005734" w:rsidP="00D2360F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AD2E60" w:rsidRDefault="00005734" w:rsidP="00D2360F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No report</w:t>
            </w:r>
          </w:p>
          <w:p w:rsidR="00DD24E1" w:rsidRDefault="00DD24E1" w:rsidP="00D2360F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AD2E60" w:rsidRDefault="00AD2E60" w:rsidP="00D2360F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AD2E60" w:rsidRDefault="00AD2E60" w:rsidP="00AD2E60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Casey McBeath has been elected chair of the commission. Kirk Lacour is the Vice Chair. Scot Thames has resigned. Appointments by the Governor have not 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lastRenderedPageBreak/>
              <w:t xml:space="preserve">been made. The next meeting is on February 27. </w:t>
            </w:r>
          </w:p>
        </w:tc>
      </w:tr>
      <w:tr w:rsidR="00674CE8" w:rsidTr="006A57DE">
        <w:tc>
          <w:tcPr>
            <w:tcW w:w="3955" w:type="dxa"/>
          </w:tcPr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lastRenderedPageBreak/>
              <w:t>I</w:t>
            </w:r>
            <w:r w:rsidR="000B40F7">
              <w:rPr>
                <w:rStyle w:val="Strong"/>
                <w:rFonts w:ascii="Verdana" w:hAnsi="Verdana"/>
                <w:b w:val="0"/>
                <w:sz w:val="22"/>
                <w:szCs w:val="22"/>
              </w:rPr>
              <w:t>X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Old Business</w:t>
            </w:r>
          </w:p>
          <w:p w:rsidR="00674CE8" w:rsidRDefault="00674CE8" w:rsidP="00674CE8">
            <w:pPr>
              <w:pStyle w:val="NoSpacing"/>
              <w:numPr>
                <w:ilvl w:val="0"/>
                <w:numId w:val="18"/>
              </w:numPr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Procedural Rule</w:t>
            </w:r>
          </w:p>
          <w:p w:rsidR="00F70FEA" w:rsidRDefault="00F70FEA" w:rsidP="00F70FEA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AD2E60" w:rsidRDefault="00AD2E60" w:rsidP="00F70FEA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70FEA" w:rsidRDefault="00F70FEA" w:rsidP="00DD24E1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2520" w:type="dxa"/>
          </w:tcPr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Brent Crawford</w:t>
            </w:r>
          </w:p>
          <w:p w:rsidR="00F70FEA" w:rsidRDefault="00F70FEA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54754" w:rsidRDefault="00854754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3598" w:type="dxa"/>
          </w:tcPr>
          <w:p w:rsidR="00674CE8" w:rsidRDefault="00674CE8" w:rsidP="00674CE8">
            <w:pPr>
              <w:pStyle w:val="NoSpacing"/>
              <w:ind w:left="341" w:hanging="269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674CE8" w:rsidP="003B30C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3598" w:type="dxa"/>
          </w:tcPr>
          <w:p w:rsidR="003B30C2" w:rsidRDefault="003B30C2" w:rsidP="003B30C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566816" w:rsidRDefault="00DD24E1" w:rsidP="00DD24E1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Gavin Hallmade a motion to approve the updates to the Procedureal Rule. The motions was </w:t>
            </w:r>
            <w:r w:rsidR="00AD2E60">
              <w:rPr>
                <w:rStyle w:val="Strong"/>
                <w:rFonts w:ascii="Verdana" w:hAnsi="Verdana"/>
                <w:b w:val="0"/>
                <w:sz w:val="22"/>
                <w:szCs w:val="22"/>
              </w:rPr>
              <w:t>2</w:t>
            </w:r>
            <w:r w:rsidR="00AD2E60" w:rsidRPr="00AD2E60">
              <w:rPr>
                <w:rStyle w:val="Strong"/>
                <w:rFonts w:ascii="Verdana" w:hAnsi="Verdana"/>
                <w:b w:val="0"/>
                <w:sz w:val="22"/>
                <w:szCs w:val="22"/>
                <w:vertAlign w:val="superscript"/>
              </w:rPr>
              <w:t>nd</w:t>
            </w:r>
            <w:r w:rsidR="00AD2E60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by Kevin Jura. Motion carried</w:t>
            </w:r>
          </w:p>
        </w:tc>
      </w:tr>
      <w:tr w:rsidR="00674CE8" w:rsidTr="006A57DE">
        <w:tc>
          <w:tcPr>
            <w:tcW w:w="3955" w:type="dxa"/>
          </w:tcPr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X.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New Business</w:t>
            </w:r>
          </w:p>
          <w:p w:rsidR="00571FE4" w:rsidRDefault="00571FE4" w:rsidP="00571FE4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612357" w:rsidP="00674CE8">
            <w:pPr>
              <w:pStyle w:val="NoSpacing"/>
              <w:numPr>
                <w:ilvl w:val="0"/>
                <w:numId w:val="17"/>
              </w:numPr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Election of Officers</w:t>
            </w:r>
          </w:p>
          <w:p w:rsidR="00C60443" w:rsidRDefault="00C60443" w:rsidP="00C60443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C60443" w:rsidRDefault="00C60443" w:rsidP="00C60443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C60443" w:rsidRDefault="00C60443" w:rsidP="00C60443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AD2E60" w:rsidRDefault="00AD2E60" w:rsidP="00C60443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0B5A13" w:rsidRDefault="000B5A13" w:rsidP="00C60443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0B5A13" w:rsidRDefault="000B5A13" w:rsidP="00C60443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AD2E60" w:rsidRDefault="00AD2E60" w:rsidP="00C60443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C60443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77096" w:rsidRDefault="00D77096" w:rsidP="00C60443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C60443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C60443" w:rsidRDefault="00C60443" w:rsidP="00C60443">
            <w:pPr>
              <w:pStyle w:val="NoSpacing"/>
              <w:numPr>
                <w:ilvl w:val="0"/>
                <w:numId w:val="17"/>
              </w:numPr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Expired members/new members</w:t>
            </w:r>
          </w:p>
          <w:p w:rsidR="00674CE8" w:rsidRDefault="00674CE8" w:rsidP="00674CE8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769FA" w:rsidRDefault="008769FA" w:rsidP="00674CE8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769FA" w:rsidRDefault="008769FA" w:rsidP="00674CE8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769FA" w:rsidRDefault="008769FA" w:rsidP="00674CE8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769FA" w:rsidRDefault="008769FA" w:rsidP="00674CE8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769FA" w:rsidRDefault="008769FA" w:rsidP="00674CE8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769FA" w:rsidRDefault="008769FA" w:rsidP="00674CE8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769FA" w:rsidRDefault="008769FA" w:rsidP="00674CE8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769FA" w:rsidRDefault="008769FA" w:rsidP="00674CE8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769FA" w:rsidRDefault="008769FA" w:rsidP="00674CE8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769FA" w:rsidRDefault="008769FA" w:rsidP="00674CE8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769FA" w:rsidRDefault="008769FA" w:rsidP="00674CE8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769FA" w:rsidRDefault="008769FA" w:rsidP="00674CE8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769FA" w:rsidRDefault="008769FA" w:rsidP="00674CE8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769FA" w:rsidRDefault="008769FA" w:rsidP="00DD24E1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2520" w:type="dxa"/>
          </w:tcPr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571FE4" w:rsidRDefault="00571FE4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571FE4" w:rsidRDefault="00612357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Susan Bailey</w:t>
            </w:r>
          </w:p>
          <w:p w:rsidR="00C60443" w:rsidRDefault="00C60443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C60443" w:rsidRDefault="00C60443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504BBC" w:rsidRDefault="00504BBC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AD2E60" w:rsidRDefault="00AD2E60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AD2E60" w:rsidRDefault="00AD2E60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0B5A13" w:rsidRDefault="000B5A13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AD2E60" w:rsidRDefault="00AD2E60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77096" w:rsidRDefault="00D77096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bookmarkStart w:id="0" w:name="_GoBack"/>
            <w:bookmarkEnd w:id="0"/>
          </w:p>
          <w:p w:rsidR="00C60443" w:rsidRDefault="00C60443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Susan Bailey</w:t>
            </w: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769FA" w:rsidRDefault="008769FA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769FA" w:rsidRDefault="008769FA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769FA" w:rsidRDefault="008769FA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769FA" w:rsidRDefault="008769FA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769FA" w:rsidRDefault="008769FA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769FA" w:rsidRDefault="008769FA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769FA" w:rsidRDefault="008769FA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769FA" w:rsidRDefault="008769FA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769FA" w:rsidRDefault="008769FA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769FA" w:rsidRDefault="008769FA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769FA" w:rsidRDefault="008769FA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769FA" w:rsidRDefault="008769FA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769FA" w:rsidRDefault="008769FA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769FA" w:rsidRDefault="008769FA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769FA" w:rsidRDefault="008769FA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3598" w:type="dxa"/>
          </w:tcPr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12357" w:rsidRDefault="00612357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12357" w:rsidRDefault="00612357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Chair</w:t>
            </w:r>
          </w:p>
          <w:p w:rsidR="00612357" w:rsidRDefault="00612357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AD2E60" w:rsidRDefault="00AD2E60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12357" w:rsidRDefault="00612357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Vice-Chair</w:t>
            </w:r>
          </w:p>
          <w:p w:rsidR="00612357" w:rsidRDefault="00612357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0B5A13" w:rsidRDefault="000B5A13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0B5A13" w:rsidRDefault="000B5A13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AD2E60" w:rsidRDefault="00AD2E60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C60443" w:rsidRDefault="00C60443" w:rsidP="00C60443">
            <w:pPr>
              <w:pStyle w:val="NoSpacing"/>
              <w:numPr>
                <w:ilvl w:val="0"/>
                <w:numId w:val="19"/>
              </w:numPr>
              <w:ind w:left="34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La Approved Education Program</w:t>
            </w:r>
          </w:p>
          <w:p w:rsidR="00C60443" w:rsidRDefault="00C60443" w:rsidP="00C60443">
            <w:pPr>
              <w:pStyle w:val="NoSpacing"/>
              <w:numPr>
                <w:ilvl w:val="0"/>
                <w:numId w:val="19"/>
              </w:numPr>
              <w:ind w:left="34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CAAHEP EMS Program (renewal)</w:t>
            </w:r>
          </w:p>
          <w:p w:rsidR="00C60443" w:rsidRDefault="00C60443" w:rsidP="00C60443">
            <w:pPr>
              <w:pStyle w:val="NoSpacing"/>
              <w:numPr>
                <w:ilvl w:val="0"/>
                <w:numId w:val="19"/>
              </w:numPr>
              <w:ind w:left="34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Fireman’s Association (renewal)</w:t>
            </w:r>
          </w:p>
          <w:p w:rsidR="00C60443" w:rsidRDefault="00C60443" w:rsidP="00C60443">
            <w:pPr>
              <w:pStyle w:val="NoSpacing"/>
              <w:numPr>
                <w:ilvl w:val="0"/>
                <w:numId w:val="19"/>
              </w:numPr>
              <w:ind w:left="34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PFFA of Louisiana (renewal)</w:t>
            </w:r>
          </w:p>
          <w:p w:rsidR="00C60443" w:rsidRDefault="00C60443" w:rsidP="00C60443">
            <w:pPr>
              <w:pStyle w:val="NoSpacing"/>
              <w:numPr>
                <w:ilvl w:val="0"/>
                <w:numId w:val="19"/>
              </w:numPr>
              <w:ind w:left="34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lastRenderedPageBreak/>
              <w:t>APCO/NENA Lisa MacDonald nominated</w:t>
            </w:r>
          </w:p>
          <w:p w:rsidR="00C60443" w:rsidRDefault="00C60443" w:rsidP="00C60443">
            <w:pPr>
              <w:pStyle w:val="NoSpacing"/>
              <w:numPr>
                <w:ilvl w:val="0"/>
                <w:numId w:val="19"/>
              </w:numPr>
              <w:ind w:left="34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Industrial EMS Provider</w:t>
            </w:r>
          </w:p>
          <w:p w:rsidR="00C60443" w:rsidRDefault="00C60443" w:rsidP="00C60443">
            <w:pPr>
              <w:pStyle w:val="NoSpacing"/>
              <w:numPr>
                <w:ilvl w:val="0"/>
                <w:numId w:val="19"/>
              </w:numPr>
              <w:ind w:left="34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High School Educator</w:t>
            </w:r>
          </w:p>
          <w:p w:rsidR="00C60443" w:rsidRDefault="00C60443" w:rsidP="00C60443">
            <w:pPr>
              <w:pStyle w:val="NoSpacing"/>
              <w:numPr>
                <w:ilvl w:val="0"/>
                <w:numId w:val="19"/>
              </w:numPr>
              <w:ind w:left="34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Louisiana Rural Ambulance Alliance</w:t>
            </w:r>
          </w:p>
          <w:p w:rsidR="00C60443" w:rsidRDefault="00C60443" w:rsidP="00C60443">
            <w:pPr>
              <w:pStyle w:val="NoSpacing"/>
              <w:numPr>
                <w:ilvl w:val="0"/>
                <w:numId w:val="19"/>
              </w:numPr>
              <w:ind w:left="34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Licensed EMT</w:t>
            </w:r>
          </w:p>
          <w:p w:rsidR="008769FA" w:rsidRPr="00850016" w:rsidRDefault="008769FA" w:rsidP="008769FA">
            <w:pPr>
              <w:pStyle w:val="NoSpacing"/>
              <w:ind w:left="-19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3598" w:type="dxa"/>
          </w:tcPr>
          <w:p w:rsidR="005C06B1" w:rsidRDefault="005C06B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AD2E60" w:rsidRDefault="00AD2E60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AD2E60" w:rsidRDefault="00AD2E60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Gavin </w:t>
            </w:r>
            <w:r w:rsidR="00DD24E1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Hall 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nominated Brent Crawford</w:t>
            </w:r>
            <w:r w:rsidR="00DD24E1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to continue as Chair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.</w:t>
            </w:r>
            <w:r w:rsidR="00DD24E1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The motion was 2</w:t>
            </w:r>
            <w:r w:rsidRPr="00AD2E60">
              <w:rPr>
                <w:rStyle w:val="Strong"/>
                <w:rFonts w:ascii="Verdana" w:hAnsi="Verdana"/>
                <w:b w:val="0"/>
                <w:sz w:val="22"/>
                <w:szCs w:val="22"/>
                <w:vertAlign w:val="superscript"/>
              </w:rPr>
              <w:t>nd</w:t>
            </w:r>
            <w:r w:rsidR="00DD24E1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by Preston Landry. Motion carried.</w:t>
            </w:r>
          </w:p>
          <w:p w:rsidR="00AD2E60" w:rsidRDefault="00AD2E60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AD2E60" w:rsidRDefault="00AD2E60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Timothy </w:t>
            </w:r>
            <w:r w:rsidR="00DD24E1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Dronet nominated Kevin Jura to continue as Vice Chair. The motion was 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2</w:t>
            </w:r>
            <w:r w:rsidRPr="00AD2E60">
              <w:rPr>
                <w:rStyle w:val="Strong"/>
                <w:rFonts w:ascii="Verdana" w:hAnsi="Verdana"/>
                <w:b w:val="0"/>
                <w:sz w:val="22"/>
                <w:szCs w:val="22"/>
                <w:vertAlign w:val="superscript"/>
              </w:rPr>
              <w:t>nd</w:t>
            </w:r>
            <w:r w:rsidR="00DD24E1">
              <w:rPr>
                <w:rStyle w:val="Strong"/>
                <w:rFonts w:ascii="Verdana" w:hAnsi="Verdana"/>
                <w:b w:val="0"/>
                <w:sz w:val="22"/>
                <w:szCs w:val="22"/>
                <w:vertAlign w:val="superscript"/>
              </w:rPr>
              <w:t xml:space="preserve"> </w:t>
            </w:r>
            <w:r w:rsidR="00DD24E1">
              <w:rPr>
                <w:rStyle w:val="Strong"/>
                <w:rFonts w:ascii="Verdana" w:hAnsi="Verdana"/>
                <w:b w:val="0"/>
                <w:sz w:val="22"/>
                <w:szCs w:val="22"/>
              </w:rPr>
              <w:t>by Gavin Hall. Motion carried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. </w:t>
            </w:r>
          </w:p>
          <w:p w:rsidR="00AD2E60" w:rsidRDefault="00AD2E60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Susan Bailey stated that there are some vacant positions and asked the Task Force to determine which positions should be filled.</w:t>
            </w: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AD2E60" w:rsidRDefault="00203A6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Do not fill</w:t>
            </w:r>
          </w:p>
          <w:p w:rsidR="00203A6B" w:rsidRDefault="00203A6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203A6B" w:rsidRDefault="00203A6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Renew</w:t>
            </w:r>
          </w:p>
          <w:p w:rsidR="00203A6B" w:rsidRDefault="00203A6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203A6B" w:rsidRDefault="00203A6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Renew</w:t>
            </w:r>
          </w:p>
          <w:p w:rsidR="00203A6B" w:rsidRDefault="00203A6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203A6B" w:rsidRDefault="00203A6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Renew</w:t>
            </w:r>
          </w:p>
          <w:p w:rsidR="00203A6B" w:rsidRDefault="00203A6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203A6B" w:rsidRDefault="00203A6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lastRenderedPageBreak/>
              <w:t>New appointment</w:t>
            </w:r>
          </w:p>
          <w:p w:rsidR="00203A6B" w:rsidRDefault="00203A6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203A6B" w:rsidRDefault="00203A6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Fill</w:t>
            </w:r>
          </w:p>
          <w:p w:rsidR="00203A6B" w:rsidRDefault="00203A6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Do not fill</w:t>
            </w:r>
          </w:p>
          <w:p w:rsidR="00203A6B" w:rsidRDefault="00203A6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Fill</w:t>
            </w:r>
          </w:p>
          <w:p w:rsidR="00203A6B" w:rsidRDefault="00203A6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203A6B" w:rsidRDefault="00203A6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Fill</w:t>
            </w:r>
          </w:p>
        </w:tc>
      </w:tr>
      <w:tr w:rsidR="00674CE8" w:rsidTr="006A57DE">
        <w:trPr>
          <w:trHeight w:val="323"/>
        </w:trPr>
        <w:tc>
          <w:tcPr>
            <w:tcW w:w="3955" w:type="dxa"/>
          </w:tcPr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lastRenderedPageBreak/>
              <w:t>X</w:t>
            </w:r>
            <w:r w:rsidR="000B40F7">
              <w:rPr>
                <w:rStyle w:val="Strong"/>
                <w:rFonts w:ascii="Verdana" w:hAnsi="Verdana"/>
                <w:b w:val="0"/>
                <w:sz w:val="22"/>
                <w:szCs w:val="22"/>
              </w:rPr>
              <w:t>I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Adjourn</w:t>
            </w: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 xml:space="preserve">Next meeting: </w:t>
            </w: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</w:r>
            <w:r w:rsidR="00B459FD">
              <w:rPr>
                <w:rStyle w:val="Strong"/>
                <w:rFonts w:ascii="Verdana" w:hAnsi="Verdana"/>
                <w:b w:val="0"/>
                <w:sz w:val="22"/>
                <w:szCs w:val="22"/>
              </w:rPr>
              <w:t>March 10, 2026</w:t>
            </w: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2520" w:type="dxa"/>
          </w:tcPr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Brent Crawford</w:t>
            </w:r>
          </w:p>
        </w:tc>
        <w:tc>
          <w:tcPr>
            <w:tcW w:w="3598" w:type="dxa"/>
          </w:tcPr>
          <w:p w:rsidR="006D10A1" w:rsidRDefault="006D10A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3598" w:type="dxa"/>
          </w:tcPr>
          <w:p w:rsidR="00674CE8" w:rsidRDefault="00FB58AE" w:rsidP="00DD24E1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Preston</w:t>
            </w:r>
            <w:r w:rsidR="00DD24E1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Landry 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made a motion</w:t>
            </w:r>
            <w:r w:rsidR="00DD24E1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to adjourn. The motion was 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2</w:t>
            </w:r>
            <w:r w:rsidRPr="00FB58AE">
              <w:rPr>
                <w:rStyle w:val="Strong"/>
                <w:rFonts w:ascii="Verdana" w:hAnsi="Verdana"/>
                <w:b w:val="0"/>
                <w:sz w:val="22"/>
                <w:szCs w:val="22"/>
                <w:vertAlign w:val="superscript"/>
              </w:rPr>
              <w:t>nd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by Gavin</w:t>
            </w:r>
            <w:r w:rsidR="00DD24E1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Hall. Motion carried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.</w:t>
            </w:r>
          </w:p>
        </w:tc>
      </w:tr>
    </w:tbl>
    <w:p w:rsidR="00EC71D3" w:rsidRPr="001F2178" w:rsidRDefault="00EC71D3" w:rsidP="001F2178">
      <w:pPr>
        <w:pStyle w:val="NoSpacing"/>
        <w:rPr>
          <w:rFonts w:ascii="Verdana" w:hAnsi="Verdana"/>
          <w:bCs/>
          <w:sz w:val="22"/>
          <w:szCs w:val="22"/>
        </w:rPr>
      </w:pPr>
    </w:p>
    <w:p w:rsidR="00EC71D3" w:rsidRPr="00020338" w:rsidRDefault="00EC71D3" w:rsidP="00020338">
      <w:pPr>
        <w:tabs>
          <w:tab w:val="left" w:pos="5895"/>
        </w:tabs>
      </w:pPr>
    </w:p>
    <w:sectPr w:rsidR="00EC71D3" w:rsidRPr="00020338" w:rsidSect="008663E7">
      <w:headerReference w:type="default" r:id="rId9"/>
      <w:footerReference w:type="first" r:id="rId10"/>
      <w:pgSz w:w="15840" w:h="12240" w:orient="landscape"/>
      <w:pgMar w:top="720" w:right="720" w:bottom="720" w:left="720" w:header="720" w:footer="12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9A0" w:rsidRDefault="001309A0">
      <w:r>
        <w:separator/>
      </w:r>
    </w:p>
  </w:endnote>
  <w:endnote w:type="continuationSeparator" w:id="0">
    <w:p w:rsidR="001309A0" w:rsidRDefault="0013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London">
    <w:panose1 w:val="02000503020000020004"/>
    <w:charset w:val="00"/>
    <w:family w:val="auto"/>
    <w:pitch w:val="variable"/>
    <w:sig w:usb0="8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BBA" w:rsidRDefault="00846BBA" w:rsidP="00E347B1">
    <w:pPr>
      <w:jc w:val="center"/>
      <w:rPr>
        <w:rFonts w:ascii="Arial" w:hAnsi="Arial" w:cs="Arial"/>
        <w:sz w:val="14"/>
      </w:rPr>
    </w:pPr>
  </w:p>
  <w:p w:rsidR="00846BBA" w:rsidRDefault="00846BBA" w:rsidP="00E347B1">
    <w:pPr>
      <w:jc w:val="center"/>
      <w:rPr>
        <w:rFonts w:ascii="Arial" w:hAnsi="Arial" w:cs="Arial"/>
        <w:sz w:val="14"/>
      </w:rPr>
    </w:pPr>
  </w:p>
  <w:p w:rsidR="00846BBA" w:rsidRPr="00331E82" w:rsidRDefault="00846BBA" w:rsidP="00F456CE">
    <w:pPr>
      <w:tabs>
        <w:tab w:val="left" w:pos="2925"/>
        <w:tab w:val="center" w:pos="4680"/>
      </w:tabs>
      <w:spacing w:before="240"/>
      <w:jc w:val="center"/>
      <w:rPr>
        <w:color w:val="113E8F"/>
        <w:sz w:val="17"/>
        <w:szCs w:val="17"/>
      </w:rPr>
    </w:pPr>
    <w:r w:rsidRPr="00331E82">
      <w:rPr>
        <w:color w:val="113E8F"/>
        <w:sz w:val="17"/>
        <w:szCs w:val="17"/>
      </w:rPr>
      <w:t xml:space="preserve">Bienville Building 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 w:rsidRPr="00331E82">
      <w:rPr>
        <w:color w:val="113E8F"/>
        <w:sz w:val="17"/>
        <w:szCs w:val="17"/>
      </w:rPr>
      <w:t xml:space="preserve"> 628 N. Fourth St. 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 w:rsidRPr="00331E82">
      <w:rPr>
        <w:color w:val="113E8F"/>
        <w:sz w:val="17"/>
        <w:szCs w:val="17"/>
      </w:rPr>
      <w:t xml:space="preserve"> P.O. Box </w:t>
    </w:r>
    <w:r>
      <w:rPr>
        <w:color w:val="113E8F"/>
        <w:sz w:val="17"/>
        <w:szCs w:val="17"/>
      </w:rPr>
      <w:t>3214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 w:rsidRPr="00331E82">
      <w:rPr>
        <w:color w:val="113E8F"/>
        <w:sz w:val="17"/>
        <w:szCs w:val="17"/>
      </w:rPr>
      <w:t xml:space="preserve"> Baton Rouge, Louisiana 70821-</w:t>
    </w:r>
    <w:r>
      <w:rPr>
        <w:color w:val="113E8F"/>
        <w:sz w:val="17"/>
        <w:szCs w:val="17"/>
      </w:rPr>
      <w:t>3214</w:t>
    </w:r>
  </w:p>
  <w:p w:rsidR="00846BBA" w:rsidRPr="00331E82" w:rsidRDefault="00846BBA" w:rsidP="00F456CE">
    <w:pPr>
      <w:pStyle w:val="Heading5"/>
      <w:rPr>
        <w:i w:val="0"/>
        <w:color w:val="113E8F"/>
        <w:sz w:val="17"/>
        <w:szCs w:val="17"/>
      </w:rPr>
    </w:pPr>
    <w:r w:rsidRPr="00331E82">
      <w:rPr>
        <w:i w:val="0"/>
        <w:color w:val="113E8F"/>
        <w:sz w:val="17"/>
        <w:szCs w:val="17"/>
      </w:rPr>
      <w:t>Phone: (</w:t>
    </w:r>
    <w:r>
      <w:rPr>
        <w:i w:val="0"/>
        <w:color w:val="113E8F"/>
        <w:sz w:val="17"/>
        <w:szCs w:val="17"/>
      </w:rPr>
      <w:t>225) 342-8093</w:t>
    </w:r>
    <w:r w:rsidRPr="00331E82">
      <w:rPr>
        <w:i w:val="0"/>
        <w:color w:val="113E8F"/>
        <w:sz w:val="17"/>
        <w:szCs w:val="17"/>
      </w:rPr>
      <w:t xml:space="preserve">   </w:t>
    </w:r>
    <w:r w:rsidRPr="00331E82">
      <w:rPr>
        <w:rFonts w:ascii="Arial" w:hAnsi="Arial" w:cs="Arial"/>
        <w:i w:val="0"/>
        <w:color w:val="113E8F"/>
        <w:sz w:val="17"/>
        <w:szCs w:val="17"/>
      </w:rPr>
      <w:t>▪</w:t>
    </w:r>
    <w:r>
      <w:rPr>
        <w:i w:val="0"/>
        <w:color w:val="113E8F"/>
        <w:sz w:val="17"/>
        <w:szCs w:val="17"/>
      </w:rPr>
      <w:t xml:space="preserve">   Fax: (225) 342-4848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i w:val="0"/>
        <w:color w:val="113E8F"/>
        <w:sz w:val="17"/>
        <w:szCs w:val="17"/>
      </w:rPr>
      <w:t xml:space="preserve">▪  </w:t>
    </w:r>
    <w:r w:rsidRPr="00331E82">
      <w:rPr>
        <w:i w:val="0"/>
        <w:color w:val="113E8F"/>
        <w:sz w:val="17"/>
        <w:szCs w:val="17"/>
      </w:rPr>
      <w:t xml:space="preserve"> www.ldh.la.gov</w:t>
    </w:r>
  </w:p>
  <w:p w:rsidR="00846BBA" w:rsidRPr="00331E82" w:rsidRDefault="00846BBA" w:rsidP="00F456CE">
    <w:pPr>
      <w:pStyle w:val="Footer"/>
      <w:spacing w:before="40"/>
      <w:jc w:val="center"/>
      <w:rPr>
        <w:bCs/>
        <w:i/>
        <w:color w:val="113E8F"/>
        <w:sz w:val="16"/>
        <w:szCs w:val="14"/>
      </w:rPr>
    </w:pPr>
    <w:r w:rsidRPr="00331E82">
      <w:rPr>
        <w:bCs/>
        <w:i/>
        <w:color w:val="113E8F"/>
        <w:sz w:val="16"/>
        <w:szCs w:val="14"/>
      </w:rPr>
      <w:t>An Equal Opportunity Employer</w:t>
    </w:r>
  </w:p>
  <w:p w:rsidR="00846BBA" w:rsidRDefault="00846B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9A0" w:rsidRDefault="001309A0">
      <w:r>
        <w:separator/>
      </w:r>
    </w:p>
  </w:footnote>
  <w:footnote w:type="continuationSeparator" w:id="0">
    <w:p w:rsidR="001309A0" w:rsidRDefault="00130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BBA" w:rsidRPr="00532D6F" w:rsidRDefault="00846BBA" w:rsidP="0033141B">
    <w:pPr>
      <w:jc w:val="both"/>
      <w:rPr>
        <w:rFonts w:ascii="Verdana" w:hAnsi="Verdana"/>
        <w:sz w:val="22"/>
        <w:szCs w:val="24"/>
      </w:rPr>
    </w:pPr>
    <w:r w:rsidRPr="00532D6F">
      <w:rPr>
        <w:rFonts w:ascii="Verdana" w:hAnsi="Verdana"/>
        <w:sz w:val="22"/>
        <w:szCs w:val="24"/>
      </w:rPr>
      <w:t>EMS Task Force</w:t>
    </w:r>
  </w:p>
  <w:p w:rsidR="00846BBA" w:rsidRPr="00532D6F" w:rsidRDefault="00846BBA" w:rsidP="0033141B">
    <w:pPr>
      <w:jc w:val="both"/>
      <w:rPr>
        <w:rFonts w:ascii="Verdana" w:hAnsi="Verdana"/>
        <w:sz w:val="22"/>
        <w:szCs w:val="24"/>
      </w:rPr>
    </w:pPr>
    <w:r>
      <w:rPr>
        <w:rFonts w:ascii="Verdana" w:hAnsi="Verdana"/>
        <w:sz w:val="22"/>
        <w:szCs w:val="24"/>
      </w:rPr>
      <w:t>January 13, 2026</w:t>
    </w:r>
  </w:p>
  <w:p w:rsidR="00846BBA" w:rsidRPr="00532D6F" w:rsidRDefault="00846BBA" w:rsidP="0033141B">
    <w:pPr>
      <w:jc w:val="both"/>
      <w:rPr>
        <w:rFonts w:ascii="Verdana" w:hAnsi="Verdana"/>
        <w:sz w:val="22"/>
        <w:szCs w:val="24"/>
      </w:rPr>
    </w:pPr>
    <w:r w:rsidRPr="00532D6F">
      <w:rPr>
        <w:rFonts w:ascii="Verdana" w:hAnsi="Verdana"/>
        <w:sz w:val="22"/>
        <w:szCs w:val="24"/>
      </w:rPr>
      <w:t>Page</w:t>
    </w:r>
    <w:r w:rsidRPr="00532D6F">
      <w:rPr>
        <w:rStyle w:val="PageNumber"/>
        <w:rFonts w:ascii="Verdana" w:hAnsi="Verdana"/>
        <w:sz w:val="22"/>
        <w:szCs w:val="24"/>
      </w:rPr>
      <w:t xml:space="preserve"> </w:t>
    </w:r>
    <w:r w:rsidRPr="00532D6F">
      <w:rPr>
        <w:rStyle w:val="PageNumber"/>
        <w:rFonts w:ascii="Verdana" w:hAnsi="Verdana"/>
        <w:sz w:val="22"/>
        <w:szCs w:val="24"/>
      </w:rPr>
      <w:fldChar w:fldCharType="begin"/>
    </w:r>
    <w:r w:rsidRPr="00532D6F">
      <w:rPr>
        <w:rStyle w:val="PageNumber"/>
        <w:rFonts w:ascii="Verdana" w:hAnsi="Verdana"/>
        <w:sz w:val="22"/>
        <w:szCs w:val="24"/>
      </w:rPr>
      <w:instrText xml:space="preserve"> PAGE </w:instrText>
    </w:r>
    <w:r w:rsidRPr="00532D6F">
      <w:rPr>
        <w:rStyle w:val="PageNumber"/>
        <w:rFonts w:ascii="Verdana" w:hAnsi="Verdana"/>
        <w:sz w:val="22"/>
        <w:szCs w:val="24"/>
      </w:rPr>
      <w:fldChar w:fldCharType="separate"/>
    </w:r>
    <w:r w:rsidR="00FD448F">
      <w:rPr>
        <w:rStyle w:val="PageNumber"/>
        <w:rFonts w:ascii="Verdana" w:hAnsi="Verdana"/>
        <w:noProof/>
        <w:sz w:val="22"/>
        <w:szCs w:val="24"/>
      </w:rPr>
      <w:t>9</w:t>
    </w:r>
    <w:r w:rsidRPr="00532D6F">
      <w:rPr>
        <w:rStyle w:val="PageNumber"/>
        <w:rFonts w:ascii="Verdana" w:hAnsi="Verdana"/>
        <w:sz w:val="22"/>
        <w:szCs w:val="24"/>
      </w:rPr>
      <w:fldChar w:fldCharType="end"/>
    </w:r>
  </w:p>
  <w:p w:rsidR="00846BBA" w:rsidRDefault="00846BBA" w:rsidP="0033141B">
    <w:pPr>
      <w:jc w:val="both"/>
      <w:rPr>
        <w:rFonts w:ascii="Times New (W1)" w:hAnsi="Times New (W1)"/>
        <w:sz w:val="24"/>
        <w:szCs w:val="24"/>
      </w:rPr>
    </w:pPr>
  </w:p>
  <w:p w:rsidR="00846BBA" w:rsidRPr="0033141B" w:rsidRDefault="00846BBA" w:rsidP="003314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052BA"/>
    <w:multiLevelType w:val="hybridMultilevel"/>
    <w:tmpl w:val="D0C46FAA"/>
    <w:lvl w:ilvl="0" w:tplc="040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1D186806"/>
    <w:multiLevelType w:val="hybridMultilevel"/>
    <w:tmpl w:val="0032F9F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83588"/>
    <w:multiLevelType w:val="hybridMultilevel"/>
    <w:tmpl w:val="E3E0BE6E"/>
    <w:lvl w:ilvl="0" w:tplc="040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" w15:restartNumberingAfterBreak="0">
    <w:nsid w:val="24CE378F"/>
    <w:multiLevelType w:val="hybridMultilevel"/>
    <w:tmpl w:val="37D44BF2"/>
    <w:lvl w:ilvl="0" w:tplc="04090005">
      <w:start w:val="1"/>
      <w:numFmt w:val="bullet"/>
      <w:lvlText w:val=""/>
      <w:lvlJc w:val="left"/>
      <w:pPr>
        <w:ind w:left="10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4" w15:restartNumberingAfterBreak="0">
    <w:nsid w:val="30CD6C6E"/>
    <w:multiLevelType w:val="hybridMultilevel"/>
    <w:tmpl w:val="FF343C2C"/>
    <w:lvl w:ilvl="0" w:tplc="04090005">
      <w:start w:val="1"/>
      <w:numFmt w:val="bullet"/>
      <w:lvlText w:val=""/>
      <w:lvlJc w:val="left"/>
      <w:pPr>
        <w:ind w:left="10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5" w15:restartNumberingAfterBreak="0">
    <w:nsid w:val="34DA5BBE"/>
    <w:multiLevelType w:val="hybridMultilevel"/>
    <w:tmpl w:val="99A60D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A0BE5"/>
    <w:multiLevelType w:val="hybridMultilevel"/>
    <w:tmpl w:val="E83E3676"/>
    <w:lvl w:ilvl="0" w:tplc="0409000D">
      <w:start w:val="1"/>
      <w:numFmt w:val="bullet"/>
      <w:lvlText w:val=""/>
      <w:lvlJc w:val="left"/>
      <w:pPr>
        <w:ind w:left="17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7" w15:restartNumberingAfterBreak="0">
    <w:nsid w:val="43D86A0F"/>
    <w:multiLevelType w:val="hybridMultilevel"/>
    <w:tmpl w:val="7B0CE490"/>
    <w:lvl w:ilvl="0" w:tplc="0B0E72E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D550D"/>
    <w:multiLevelType w:val="hybridMultilevel"/>
    <w:tmpl w:val="C1B48758"/>
    <w:lvl w:ilvl="0" w:tplc="A60C86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4B256F"/>
    <w:multiLevelType w:val="hybridMultilevel"/>
    <w:tmpl w:val="55AC16EE"/>
    <w:lvl w:ilvl="0" w:tplc="34EA5DA0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8356CE"/>
    <w:multiLevelType w:val="hybridMultilevel"/>
    <w:tmpl w:val="87D0D55C"/>
    <w:lvl w:ilvl="0" w:tplc="C3D2CB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5C561E"/>
    <w:multiLevelType w:val="hybridMultilevel"/>
    <w:tmpl w:val="F73C7E12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2" w15:restartNumberingAfterBreak="0">
    <w:nsid w:val="5B801205"/>
    <w:multiLevelType w:val="hybridMultilevel"/>
    <w:tmpl w:val="0854DD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7759A"/>
    <w:multiLevelType w:val="hybridMultilevel"/>
    <w:tmpl w:val="67E2CA1C"/>
    <w:lvl w:ilvl="0" w:tplc="FF7E285A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275640C"/>
    <w:multiLevelType w:val="hybridMultilevel"/>
    <w:tmpl w:val="BF1E83AC"/>
    <w:lvl w:ilvl="0" w:tplc="0409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5" w15:restartNumberingAfterBreak="0">
    <w:nsid w:val="63D370B5"/>
    <w:multiLevelType w:val="hybridMultilevel"/>
    <w:tmpl w:val="9200A698"/>
    <w:lvl w:ilvl="0" w:tplc="F072DD62">
      <w:start w:val="1"/>
      <w:numFmt w:val="lowerLetter"/>
      <w:lvlText w:val="%1."/>
      <w:lvlJc w:val="left"/>
      <w:pPr>
        <w:ind w:left="109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643718"/>
    <w:multiLevelType w:val="hybridMultilevel"/>
    <w:tmpl w:val="67988D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852B4"/>
    <w:multiLevelType w:val="hybridMultilevel"/>
    <w:tmpl w:val="6AF0D8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F91D25"/>
    <w:multiLevelType w:val="hybridMultilevel"/>
    <w:tmpl w:val="B72CBC76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7"/>
  </w:num>
  <w:num w:numId="4">
    <w:abstractNumId w:val="16"/>
  </w:num>
  <w:num w:numId="5">
    <w:abstractNumId w:val="0"/>
  </w:num>
  <w:num w:numId="6">
    <w:abstractNumId w:val="3"/>
  </w:num>
  <w:num w:numId="7">
    <w:abstractNumId w:val="5"/>
  </w:num>
  <w:num w:numId="8">
    <w:abstractNumId w:val="4"/>
  </w:num>
  <w:num w:numId="9">
    <w:abstractNumId w:val="2"/>
  </w:num>
  <w:num w:numId="10">
    <w:abstractNumId w:val="6"/>
  </w:num>
  <w:num w:numId="11">
    <w:abstractNumId w:val="14"/>
  </w:num>
  <w:num w:numId="12">
    <w:abstractNumId w:val="11"/>
  </w:num>
  <w:num w:numId="13">
    <w:abstractNumId w:val="18"/>
  </w:num>
  <w:num w:numId="14">
    <w:abstractNumId w:val="8"/>
  </w:num>
  <w:num w:numId="15">
    <w:abstractNumId w:val="9"/>
  </w:num>
  <w:num w:numId="16">
    <w:abstractNumId w:val="15"/>
  </w:num>
  <w:num w:numId="17">
    <w:abstractNumId w:val="13"/>
  </w:num>
  <w:num w:numId="18">
    <w:abstractNumId w:val="1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UyNrMwMDUztzAxMTNV0lEKTi0uzszPAykwMq0FAM2vjI8tAAAA"/>
  </w:docVars>
  <w:rsids>
    <w:rsidRoot w:val="002B4277"/>
    <w:rsid w:val="00005734"/>
    <w:rsid w:val="00005B44"/>
    <w:rsid w:val="00020338"/>
    <w:rsid w:val="0002259F"/>
    <w:rsid w:val="00032AE0"/>
    <w:rsid w:val="000341F0"/>
    <w:rsid w:val="00041608"/>
    <w:rsid w:val="000439A5"/>
    <w:rsid w:val="0005400B"/>
    <w:rsid w:val="0005481B"/>
    <w:rsid w:val="00056988"/>
    <w:rsid w:val="000623A6"/>
    <w:rsid w:val="00077178"/>
    <w:rsid w:val="000773E4"/>
    <w:rsid w:val="00084A3E"/>
    <w:rsid w:val="00095838"/>
    <w:rsid w:val="00096A93"/>
    <w:rsid w:val="000B02F5"/>
    <w:rsid w:val="000B40F7"/>
    <w:rsid w:val="000B4549"/>
    <w:rsid w:val="000B5A13"/>
    <w:rsid w:val="000B7A24"/>
    <w:rsid w:val="000B7D54"/>
    <w:rsid w:val="000C05E6"/>
    <w:rsid w:val="000C19A1"/>
    <w:rsid w:val="000C4D7A"/>
    <w:rsid w:val="000C7DDD"/>
    <w:rsid w:val="000F12E8"/>
    <w:rsid w:val="000F4AA6"/>
    <w:rsid w:val="000F4E15"/>
    <w:rsid w:val="000F7727"/>
    <w:rsid w:val="0011051A"/>
    <w:rsid w:val="00111550"/>
    <w:rsid w:val="00112CDD"/>
    <w:rsid w:val="00114701"/>
    <w:rsid w:val="00115186"/>
    <w:rsid w:val="00123B7D"/>
    <w:rsid w:val="00125AAE"/>
    <w:rsid w:val="00126A99"/>
    <w:rsid w:val="001309A0"/>
    <w:rsid w:val="00140F91"/>
    <w:rsid w:val="00144E38"/>
    <w:rsid w:val="0015269D"/>
    <w:rsid w:val="00166E4B"/>
    <w:rsid w:val="00196804"/>
    <w:rsid w:val="001B780E"/>
    <w:rsid w:val="001C4AAA"/>
    <w:rsid w:val="001D47D8"/>
    <w:rsid w:val="001E4BDC"/>
    <w:rsid w:val="001F2178"/>
    <w:rsid w:val="00203956"/>
    <w:rsid w:val="00203A6B"/>
    <w:rsid w:val="0020407E"/>
    <w:rsid w:val="002170CF"/>
    <w:rsid w:val="00227F6F"/>
    <w:rsid w:val="0023740A"/>
    <w:rsid w:val="00253EAC"/>
    <w:rsid w:val="00261AB5"/>
    <w:rsid w:val="002624BE"/>
    <w:rsid w:val="00265255"/>
    <w:rsid w:val="00273D74"/>
    <w:rsid w:val="00281E31"/>
    <w:rsid w:val="002870F1"/>
    <w:rsid w:val="00291588"/>
    <w:rsid w:val="00295A2A"/>
    <w:rsid w:val="002A64D4"/>
    <w:rsid w:val="002B4277"/>
    <w:rsid w:val="002B5025"/>
    <w:rsid w:val="002C2085"/>
    <w:rsid w:val="002D598B"/>
    <w:rsid w:val="002D6076"/>
    <w:rsid w:val="002F6858"/>
    <w:rsid w:val="00312BE8"/>
    <w:rsid w:val="00317B95"/>
    <w:rsid w:val="00330DC6"/>
    <w:rsid w:val="0033141B"/>
    <w:rsid w:val="00331B57"/>
    <w:rsid w:val="00331E82"/>
    <w:rsid w:val="0033633D"/>
    <w:rsid w:val="00341FBA"/>
    <w:rsid w:val="00342134"/>
    <w:rsid w:val="00354592"/>
    <w:rsid w:val="00364220"/>
    <w:rsid w:val="00392792"/>
    <w:rsid w:val="003A55CD"/>
    <w:rsid w:val="003B16D2"/>
    <w:rsid w:val="003B30C2"/>
    <w:rsid w:val="003C4357"/>
    <w:rsid w:val="003D0E02"/>
    <w:rsid w:val="003E767D"/>
    <w:rsid w:val="003F293F"/>
    <w:rsid w:val="003F4653"/>
    <w:rsid w:val="00401E02"/>
    <w:rsid w:val="00416EBD"/>
    <w:rsid w:val="00420299"/>
    <w:rsid w:val="004220A1"/>
    <w:rsid w:val="0042515C"/>
    <w:rsid w:val="00426371"/>
    <w:rsid w:val="00430CFA"/>
    <w:rsid w:val="00432883"/>
    <w:rsid w:val="0043592F"/>
    <w:rsid w:val="004360F3"/>
    <w:rsid w:val="00437009"/>
    <w:rsid w:val="00447826"/>
    <w:rsid w:val="00451F85"/>
    <w:rsid w:val="00454C7A"/>
    <w:rsid w:val="00470086"/>
    <w:rsid w:val="00484B05"/>
    <w:rsid w:val="004919D9"/>
    <w:rsid w:val="00493877"/>
    <w:rsid w:val="004A228E"/>
    <w:rsid w:val="004A27A8"/>
    <w:rsid w:val="004B0FBE"/>
    <w:rsid w:val="004B1031"/>
    <w:rsid w:val="004B2225"/>
    <w:rsid w:val="004B4EE7"/>
    <w:rsid w:val="004B6C0E"/>
    <w:rsid w:val="004B7526"/>
    <w:rsid w:val="004C4069"/>
    <w:rsid w:val="004D020C"/>
    <w:rsid w:val="004D66E3"/>
    <w:rsid w:val="004F6824"/>
    <w:rsid w:val="004F6D95"/>
    <w:rsid w:val="00504BBC"/>
    <w:rsid w:val="00514229"/>
    <w:rsid w:val="00517F49"/>
    <w:rsid w:val="00522C4E"/>
    <w:rsid w:val="00524FCD"/>
    <w:rsid w:val="005267DD"/>
    <w:rsid w:val="00532C88"/>
    <w:rsid w:val="00532D6F"/>
    <w:rsid w:val="00543255"/>
    <w:rsid w:val="00566816"/>
    <w:rsid w:val="005700F8"/>
    <w:rsid w:val="00571BD1"/>
    <w:rsid w:val="00571FE4"/>
    <w:rsid w:val="0057230D"/>
    <w:rsid w:val="00587A05"/>
    <w:rsid w:val="0059002A"/>
    <w:rsid w:val="005A5C26"/>
    <w:rsid w:val="005A7F23"/>
    <w:rsid w:val="005B3E71"/>
    <w:rsid w:val="005C06B1"/>
    <w:rsid w:val="005C41F7"/>
    <w:rsid w:val="005C4CE6"/>
    <w:rsid w:val="005D024B"/>
    <w:rsid w:val="005E73A8"/>
    <w:rsid w:val="005F3A28"/>
    <w:rsid w:val="005F724A"/>
    <w:rsid w:val="00602FD1"/>
    <w:rsid w:val="00612357"/>
    <w:rsid w:val="006160E4"/>
    <w:rsid w:val="00626DAC"/>
    <w:rsid w:val="00634315"/>
    <w:rsid w:val="00634C9D"/>
    <w:rsid w:val="0064112D"/>
    <w:rsid w:val="0064772A"/>
    <w:rsid w:val="006623CD"/>
    <w:rsid w:val="0066544A"/>
    <w:rsid w:val="00674251"/>
    <w:rsid w:val="00674CE8"/>
    <w:rsid w:val="006A57DE"/>
    <w:rsid w:val="006C2BEA"/>
    <w:rsid w:val="006D10A1"/>
    <w:rsid w:val="006D230F"/>
    <w:rsid w:val="006D419B"/>
    <w:rsid w:val="006D7066"/>
    <w:rsid w:val="006E0264"/>
    <w:rsid w:val="006F497A"/>
    <w:rsid w:val="00732D6F"/>
    <w:rsid w:val="00741821"/>
    <w:rsid w:val="00741E5D"/>
    <w:rsid w:val="00750882"/>
    <w:rsid w:val="00754CB5"/>
    <w:rsid w:val="00757A9C"/>
    <w:rsid w:val="007673AA"/>
    <w:rsid w:val="00773D0C"/>
    <w:rsid w:val="007A077E"/>
    <w:rsid w:val="007A3C48"/>
    <w:rsid w:val="007A3EB3"/>
    <w:rsid w:val="007A6D12"/>
    <w:rsid w:val="007B1A50"/>
    <w:rsid w:val="007B4457"/>
    <w:rsid w:val="007B4799"/>
    <w:rsid w:val="007C1155"/>
    <w:rsid w:val="007D5983"/>
    <w:rsid w:val="007D6B90"/>
    <w:rsid w:val="007D7936"/>
    <w:rsid w:val="007E3E72"/>
    <w:rsid w:val="007F3377"/>
    <w:rsid w:val="007F4C9A"/>
    <w:rsid w:val="00803EBB"/>
    <w:rsid w:val="00805656"/>
    <w:rsid w:val="008246A0"/>
    <w:rsid w:val="0083200A"/>
    <w:rsid w:val="008446AE"/>
    <w:rsid w:val="00846BBA"/>
    <w:rsid w:val="008475FE"/>
    <w:rsid w:val="00850016"/>
    <w:rsid w:val="008522EB"/>
    <w:rsid w:val="00854754"/>
    <w:rsid w:val="00855235"/>
    <w:rsid w:val="00863204"/>
    <w:rsid w:val="008639BC"/>
    <w:rsid w:val="008663E7"/>
    <w:rsid w:val="008769FA"/>
    <w:rsid w:val="00896A44"/>
    <w:rsid w:val="008B24CE"/>
    <w:rsid w:val="008D457F"/>
    <w:rsid w:val="008E38A1"/>
    <w:rsid w:val="008E6223"/>
    <w:rsid w:val="00915CCD"/>
    <w:rsid w:val="009278BB"/>
    <w:rsid w:val="009364DB"/>
    <w:rsid w:val="00946666"/>
    <w:rsid w:val="0095673F"/>
    <w:rsid w:val="00966934"/>
    <w:rsid w:val="009804B8"/>
    <w:rsid w:val="00995F66"/>
    <w:rsid w:val="00997C8D"/>
    <w:rsid w:val="009A0C0C"/>
    <w:rsid w:val="009A2CC3"/>
    <w:rsid w:val="009B28E7"/>
    <w:rsid w:val="009B5F4E"/>
    <w:rsid w:val="009C2534"/>
    <w:rsid w:val="009C5A85"/>
    <w:rsid w:val="009C6D12"/>
    <w:rsid w:val="009D204C"/>
    <w:rsid w:val="009D6081"/>
    <w:rsid w:val="009E36AD"/>
    <w:rsid w:val="009E578A"/>
    <w:rsid w:val="009F0CD4"/>
    <w:rsid w:val="009F39F2"/>
    <w:rsid w:val="00A169F6"/>
    <w:rsid w:val="00A21224"/>
    <w:rsid w:val="00A25626"/>
    <w:rsid w:val="00A26024"/>
    <w:rsid w:val="00A44084"/>
    <w:rsid w:val="00A47E06"/>
    <w:rsid w:val="00A50299"/>
    <w:rsid w:val="00A718BF"/>
    <w:rsid w:val="00A72D77"/>
    <w:rsid w:val="00A959C8"/>
    <w:rsid w:val="00AA200D"/>
    <w:rsid w:val="00AA2C27"/>
    <w:rsid w:val="00AC57B4"/>
    <w:rsid w:val="00AD2E60"/>
    <w:rsid w:val="00AD44D9"/>
    <w:rsid w:val="00AD5679"/>
    <w:rsid w:val="00AF472F"/>
    <w:rsid w:val="00B02FD8"/>
    <w:rsid w:val="00B123D9"/>
    <w:rsid w:val="00B15B0A"/>
    <w:rsid w:val="00B16894"/>
    <w:rsid w:val="00B171FC"/>
    <w:rsid w:val="00B319D9"/>
    <w:rsid w:val="00B366CC"/>
    <w:rsid w:val="00B36CFB"/>
    <w:rsid w:val="00B37899"/>
    <w:rsid w:val="00B459C0"/>
    <w:rsid w:val="00B459FD"/>
    <w:rsid w:val="00B51567"/>
    <w:rsid w:val="00B70A5D"/>
    <w:rsid w:val="00B9081F"/>
    <w:rsid w:val="00BA4628"/>
    <w:rsid w:val="00BB3594"/>
    <w:rsid w:val="00BB7094"/>
    <w:rsid w:val="00BD3EFF"/>
    <w:rsid w:val="00BF54E5"/>
    <w:rsid w:val="00BF6ED0"/>
    <w:rsid w:val="00C05643"/>
    <w:rsid w:val="00C213BB"/>
    <w:rsid w:val="00C21400"/>
    <w:rsid w:val="00C35AE4"/>
    <w:rsid w:val="00C4008B"/>
    <w:rsid w:val="00C60443"/>
    <w:rsid w:val="00C66AB7"/>
    <w:rsid w:val="00C67011"/>
    <w:rsid w:val="00C903CA"/>
    <w:rsid w:val="00C957C9"/>
    <w:rsid w:val="00CA1857"/>
    <w:rsid w:val="00CB4BC5"/>
    <w:rsid w:val="00CC423F"/>
    <w:rsid w:val="00D0188B"/>
    <w:rsid w:val="00D047C9"/>
    <w:rsid w:val="00D04E98"/>
    <w:rsid w:val="00D05CE3"/>
    <w:rsid w:val="00D2360F"/>
    <w:rsid w:val="00D27EEE"/>
    <w:rsid w:val="00D30657"/>
    <w:rsid w:val="00D31A46"/>
    <w:rsid w:val="00D33B6B"/>
    <w:rsid w:val="00D4329B"/>
    <w:rsid w:val="00D552AC"/>
    <w:rsid w:val="00D56458"/>
    <w:rsid w:val="00D7607D"/>
    <w:rsid w:val="00D761E3"/>
    <w:rsid w:val="00D77096"/>
    <w:rsid w:val="00D84401"/>
    <w:rsid w:val="00D92383"/>
    <w:rsid w:val="00D93409"/>
    <w:rsid w:val="00D93506"/>
    <w:rsid w:val="00D95D30"/>
    <w:rsid w:val="00D97455"/>
    <w:rsid w:val="00DC2E65"/>
    <w:rsid w:val="00DC6A01"/>
    <w:rsid w:val="00DD24E1"/>
    <w:rsid w:val="00DD55FB"/>
    <w:rsid w:val="00DD6846"/>
    <w:rsid w:val="00DE4D1B"/>
    <w:rsid w:val="00E00229"/>
    <w:rsid w:val="00E02706"/>
    <w:rsid w:val="00E05467"/>
    <w:rsid w:val="00E14600"/>
    <w:rsid w:val="00E30C5B"/>
    <w:rsid w:val="00E347B1"/>
    <w:rsid w:val="00E37691"/>
    <w:rsid w:val="00E45561"/>
    <w:rsid w:val="00E63920"/>
    <w:rsid w:val="00E6478D"/>
    <w:rsid w:val="00E70DB3"/>
    <w:rsid w:val="00E81E2A"/>
    <w:rsid w:val="00E827A3"/>
    <w:rsid w:val="00E912D5"/>
    <w:rsid w:val="00EA08F0"/>
    <w:rsid w:val="00EB124B"/>
    <w:rsid w:val="00EB1588"/>
    <w:rsid w:val="00EB2732"/>
    <w:rsid w:val="00EC71D3"/>
    <w:rsid w:val="00ED1D32"/>
    <w:rsid w:val="00ED6CE6"/>
    <w:rsid w:val="00F17936"/>
    <w:rsid w:val="00F416DB"/>
    <w:rsid w:val="00F456CE"/>
    <w:rsid w:val="00F52C74"/>
    <w:rsid w:val="00F60EC1"/>
    <w:rsid w:val="00F70FEA"/>
    <w:rsid w:val="00F861FD"/>
    <w:rsid w:val="00F94945"/>
    <w:rsid w:val="00F95D85"/>
    <w:rsid w:val="00FB58AE"/>
    <w:rsid w:val="00FC015C"/>
    <w:rsid w:val="00FC3103"/>
    <w:rsid w:val="00FD4341"/>
    <w:rsid w:val="00FD448F"/>
    <w:rsid w:val="00FE2FD1"/>
    <w:rsid w:val="00FE3E35"/>
    <w:rsid w:val="00FE41BB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3F27BA"/>
  <w15:chartTrackingRefBased/>
  <w15:docId w15:val="{9CE14367-8AC3-484D-A4F6-E69AA4DA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14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Cs/>
      <w:i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F4C9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47B1"/>
  </w:style>
  <w:style w:type="character" w:customStyle="1" w:styleId="Heading2Char">
    <w:name w:val="Heading 2 Char"/>
    <w:link w:val="Heading2"/>
    <w:rsid w:val="008446AE"/>
    <w:rPr>
      <w:b/>
      <w:sz w:val="14"/>
    </w:rPr>
  </w:style>
  <w:style w:type="character" w:customStyle="1" w:styleId="Heading1Char">
    <w:name w:val="Heading 1 Char"/>
    <w:link w:val="Heading1"/>
    <w:rsid w:val="007673AA"/>
    <w:rPr>
      <w:b/>
      <w:sz w:val="14"/>
    </w:rPr>
  </w:style>
  <w:style w:type="character" w:customStyle="1" w:styleId="Heading3Char">
    <w:name w:val="Heading 3 Char"/>
    <w:link w:val="Heading3"/>
    <w:rsid w:val="007673AA"/>
    <w:rPr>
      <w:b/>
    </w:rPr>
  </w:style>
  <w:style w:type="character" w:styleId="Strong">
    <w:name w:val="Strong"/>
    <w:qFormat/>
    <w:rsid w:val="008663E7"/>
    <w:rPr>
      <w:b/>
      <w:bCs/>
    </w:rPr>
  </w:style>
  <w:style w:type="paragraph" w:styleId="NoSpacing">
    <w:name w:val="No Spacing"/>
    <w:uiPriority w:val="1"/>
    <w:qFormat/>
    <w:rsid w:val="008663E7"/>
  </w:style>
  <w:style w:type="table" w:styleId="TableGrid">
    <w:name w:val="Table Grid"/>
    <w:basedOn w:val="TableNormal"/>
    <w:rsid w:val="00866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4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bsmith\LOCALS~1\Temp\DIRECT~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DD541-AD7D-49A5-8D64-2A70EBA09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DIRECT~1.DOT</Template>
  <TotalTime>0</TotalTime>
  <Pages>9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BHSF-Program Operations</Company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dbsmith</dc:creator>
  <cp:keywords/>
  <dc:description/>
  <cp:lastModifiedBy>Susan Bailey (LDH)</cp:lastModifiedBy>
  <cp:revision>2</cp:revision>
  <cp:lastPrinted>2024-01-23T17:53:00Z</cp:lastPrinted>
  <dcterms:created xsi:type="dcterms:W3CDTF">2026-05-06T19:31:00Z</dcterms:created>
  <dcterms:modified xsi:type="dcterms:W3CDTF">2026-05-06T19:31:00Z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691c547fb439418c703908976ca791188f44fe826e3a7462f6884a338a7e7437</vt:lpwstr>
  </property>
</Properties>
</file>